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A77BE">
      <w:pPr>
        <w:pStyle w:val="11"/>
        <w:spacing w:line="254" w:lineRule="auto"/>
        <w:rPr>
          <w:rFonts w:hint="eastAsia" w:ascii="宋体" w:hAnsi="宋体" w:eastAsia="宋体" w:cs="宋体"/>
          <w:b/>
          <w:bCs/>
          <w:color w:val="auto"/>
          <w:sz w:val="24"/>
          <w:szCs w:val="24"/>
          <w:highlight w:val="none"/>
          <w:lang w:eastAsia="zh-CN"/>
        </w:rPr>
      </w:pPr>
      <w:bookmarkStart w:id="50" w:name="_GoBack"/>
      <w:bookmarkEnd w:id="50"/>
    </w:p>
    <w:p w14:paraId="4FC21EB1">
      <w:pPr>
        <w:pStyle w:val="11"/>
        <w:spacing w:line="254"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中共安庆市委党校校园绿化改进项目</w:t>
      </w:r>
    </w:p>
    <w:p w14:paraId="29175C1D">
      <w:pPr>
        <w:pStyle w:val="11"/>
        <w:spacing w:line="254" w:lineRule="auto"/>
        <w:rPr>
          <w:color w:val="auto"/>
          <w:highlight w:val="none"/>
        </w:rPr>
      </w:pPr>
    </w:p>
    <w:p w14:paraId="54B003B6">
      <w:pPr>
        <w:pStyle w:val="11"/>
        <w:spacing w:line="254" w:lineRule="auto"/>
        <w:rPr>
          <w:color w:val="auto"/>
          <w:highlight w:val="none"/>
        </w:rPr>
      </w:pPr>
    </w:p>
    <w:p w14:paraId="2236791C">
      <w:pPr>
        <w:pStyle w:val="11"/>
        <w:spacing w:line="254" w:lineRule="auto"/>
        <w:rPr>
          <w:color w:val="auto"/>
          <w:highlight w:val="none"/>
        </w:rPr>
      </w:pPr>
    </w:p>
    <w:p w14:paraId="0686566D">
      <w:pPr>
        <w:pStyle w:val="12"/>
        <w:rPr>
          <w:color w:val="auto"/>
          <w:highlight w:val="none"/>
        </w:rPr>
      </w:pPr>
    </w:p>
    <w:p w14:paraId="5063DFBF">
      <w:pPr>
        <w:pStyle w:val="11"/>
        <w:spacing w:line="254" w:lineRule="auto"/>
        <w:rPr>
          <w:color w:val="auto"/>
          <w:highlight w:val="none"/>
        </w:rPr>
      </w:pPr>
    </w:p>
    <w:p w14:paraId="026B8033">
      <w:pPr>
        <w:spacing w:before="231" w:line="223" w:lineRule="auto"/>
        <w:outlineLvl w:val="0"/>
        <w:rPr>
          <w:rFonts w:ascii="宋体" w:hAnsi="宋体" w:eastAsia="宋体" w:cs="宋体"/>
          <w:color w:val="auto"/>
          <w:spacing w:val="7"/>
          <w:sz w:val="71"/>
          <w:szCs w:val="71"/>
          <w:highlight w:val="none"/>
          <w14:textOutline w14:w="13075" w14:cap="sq" w14:cmpd="sng">
            <w14:solidFill>
              <w14:srgbClr w14:val="000000"/>
            </w14:solidFill>
            <w14:prstDash w14:val="solid"/>
            <w14:bevel/>
          </w14:textOutline>
        </w:rPr>
      </w:pPr>
    </w:p>
    <w:p w14:paraId="03400044">
      <w:pPr>
        <w:pStyle w:val="2"/>
        <w:rPr>
          <w:color w:val="auto"/>
          <w:highlight w:val="none"/>
        </w:rPr>
      </w:pPr>
    </w:p>
    <w:p w14:paraId="13970269">
      <w:pPr>
        <w:spacing w:before="231" w:line="223" w:lineRule="auto"/>
        <w:jc w:val="center"/>
        <w:outlineLvl w:val="0"/>
        <w:rPr>
          <w:rFonts w:ascii="宋体" w:hAnsi="宋体" w:eastAsia="宋体" w:cs="宋体"/>
          <w:color w:val="auto"/>
          <w:sz w:val="71"/>
          <w:szCs w:val="71"/>
          <w:highlight w:val="none"/>
        </w:rPr>
      </w:pPr>
      <w:r>
        <w:rPr>
          <w:rFonts w:ascii="宋体" w:hAnsi="宋体" w:eastAsia="宋体" w:cs="宋体"/>
          <w:color w:val="auto"/>
          <w:spacing w:val="7"/>
          <w:sz w:val="71"/>
          <w:szCs w:val="71"/>
          <w:highlight w:val="none"/>
          <w14:textOutline w14:w="13075" w14:cap="sq" w14:cmpd="sng">
            <w14:solidFill>
              <w14:srgbClr w14:val="000000"/>
            </w14:solidFill>
            <w14:prstDash w14:val="solid"/>
            <w14:bevel/>
          </w14:textOutline>
        </w:rPr>
        <w:t>竞争性谈判文件</w:t>
      </w:r>
    </w:p>
    <w:p w14:paraId="03FD1D48">
      <w:pPr>
        <w:pStyle w:val="11"/>
        <w:spacing w:line="258" w:lineRule="auto"/>
        <w:rPr>
          <w:color w:val="auto"/>
          <w:highlight w:val="none"/>
        </w:rPr>
      </w:pPr>
    </w:p>
    <w:p w14:paraId="3E67FAC1">
      <w:pPr>
        <w:pStyle w:val="11"/>
        <w:spacing w:line="259" w:lineRule="auto"/>
        <w:rPr>
          <w:color w:val="auto"/>
          <w:highlight w:val="none"/>
        </w:rPr>
      </w:pPr>
    </w:p>
    <w:p w14:paraId="2D5A2F3B">
      <w:pPr>
        <w:pStyle w:val="11"/>
        <w:spacing w:line="259" w:lineRule="auto"/>
        <w:rPr>
          <w:color w:val="auto"/>
          <w:highlight w:val="none"/>
        </w:rPr>
      </w:pPr>
    </w:p>
    <w:p w14:paraId="11AA2ECE">
      <w:pPr>
        <w:spacing w:before="91" w:line="221" w:lineRule="auto"/>
        <w:jc w:val="center"/>
        <w:rPr>
          <w:rFonts w:hint="default" w:ascii="宋体" w:hAnsi="宋体" w:eastAsia="宋体" w:cs="宋体"/>
          <w:color w:val="auto"/>
          <w:sz w:val="28"/>
          <w:szCs w:val="28"/>
          <w:highlight w:val="none"/>
          <w:lang w:val="en-US"/>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项目编号：</w:t>
      </w:r>
      <w:r>
        <w:rPr>
          <w:rFonts w:hint="eastAsia" w:ascii="宋体" w:hAnsi="宋体" w:eastAsia="宋体" w:cs="宋体"/>
          <w:color w:val="auto"/>
          <w:sz w:val="28"/>
          <w:szCs w:val="28"/>
          <w:highlight w:val="none"/>
          <w:lang w:val="en-US" w:eastAsia="zh-CN"/>
          <w14:textOutline w14:w="5103" w14:cap="sq" w14:cmpd="sng">
            <w14:solidFill>
              <w14:srgbClr w14:val="000000"/>
            </w14:solidFill>
            <w14:prstDash w14:val="solid"/>
            <w14:bevel/>
          </w14:textOutline>
        </w:rPr>
        <w:t>HZ25012</w:t>
      </w:r>
    </w:p>
    <w:p w14:paraId="24ABD96D">
      <w:pPr>
        <w:pStyle w:val="11"/>
        <w:spacing w:line="253" w:lineRule="auto"/>
        <w:rPr>
          <w:color w:val="auto"/>
          <w:highlight w:val="none"/>
        </w:rPr>
      </w:pPr>
    </w:p>
    <w:p w14:paraId="1E99AE53">
      <w:pPr>
        <w:pStyle w:val="11"/>
        <w:spacing w:line="253" w:lineRule="auto"/>
        <w:rPr>
          <w:color w:val="auto"/>
          <w:highlight w:val="none"/>
        </w:rPr>
      </w:pPr>
    </w:p>
    <w:p w14:paraId="152C49C4">
      <w:pPr>
        <w:pStyle w:val="11"/>
        <w:spacing w:line="253" w:lineRule="auto"/>
        <w:rPr>
          <w:color w:val="auto"/>
          <w:highlight w:val="none"/>
        </w:rPr>
      </w:pPr>
    </w:p>
    <w:p w14:paraId="5A051C96">
      <w:pPr>
        <w:pStyle w:val="11"/>
        <w:spacing w:line="254" w:lineRule="auto"/>
        <w:rPr>
          <w:color w:val="auto"/>
          <w:highlight w:val="none"/>
        </w:rPr>
      </w:pPr>
    </w:p>
    <w:p w14:paraId="5624BDCC">
      <w:pPr>
        <w:pStyle w:val="11"/>
        <w:spacing w:line="254" w:lineRule="auto"/>
        <w:rPr>
          <w:color w:val="auto"/>
          <w:highlight w:val="none"/>
        </w:rPr>
      </w:pPr>
    </w:p>
    <w:p w14:paraId="41E40C45">
      <w:pPr>
        <w:pStyle w:val="11"/>
        <w:spacing w:line="254" w:lineRule="auto"/>
        <w:rPr>
          <w:color w:val="auto"/>
          <w:highlight w:val="none"/>
        </w:rPr>
      </w:pPr>
    </w:p>
    <w:p w14:paraId="0EEC8415">
      <w:pPr>
        <w:pStyle w:val="11"/>
        <w:spacing w:line="254" w:lineRule="auto"/>
        <w:rPr>
          <w:color w:val="auto"/>
          <w:highlight w:val="none"/>
        </w:rPr>
      </w:pPr>
    </w:p>
    <w:p w14:paraId="546613EB">
      <w:pPr>
        <w:pStyle w:val="11"/>
        <w:spacing w:line="254" w:lineRule="auto"/>
        <w:rPr>
          <w:color w:val="auto"/>
          <w:highlight w:val="none"/>
        </w:rPr>
      </w:pPr>
    </w:p>
    <w:p w14:paraId="2C16B3AA">
      <w:pPr>
        <w:pStyle w:val="11"/>
        <w:spacing w:line="254" w:lineRule="auto"/>
        <w:rPr>
          <w:color w:val="auto"/>
          <w:highlight w:val="none"/>
        </w:rPr>
      </w:pPr>
    </w:p>
    <w:p w14:paraId="4A086D81">
      <w:pPr>
        <w:pStyle w:val="11"/>
        <w:spacing w:line="254" w:lineRule="auto"/>
        <w:rPr>
          <w:color w:val="auto"/>
          <w:highlight w:val="none"/>
        </w:rPr>
      </w:pPr>
    </w:p>
    <w:p w14:paraId="72636DFB">
      <w:pPr>
        <w:pStyle w:val="11"/>
        <w:spacing w:line="254" w:lineRule="auto"/>
        <w:rPr>
          <w:color w:val="auto"/>
          <w:highlight w:val="none"/>
        </w:rPr>
      </w:pPr>
    </w:p>
    <w:p w14:paraId="7669951F">
      <w:pPr>
        <w:pStyle w:val="11"/>
        <w:spacing w:line="254" w:lineRule="auto"/>
        <w:rPr>
          <w:color w:val="auto"/>
          <w:highlight w:val="none"/>
        </w:rPr>
      </w:pPr>
    </w:p>
    <w:p w14:paraId="371C1AC2">
      <w:pPr>
        <w:pStyle w:val="11"/>
        <w:spacing w:line="254" w:lineRule="auto"/>
        <w:rPr>
          <w:color w:val="auto"/>
          <w:highlight w:val="none"/>
        </w:rPr>
      </w:pPr>
    </w:p>
    <w:p w14:paraId="3874207F">
      <w:pPr>
        <w:pStyle w:val="11"/>
        <w:spacing w:line="254" w:lineRule="auto"/>
        <w:rPr>
          <w:color w:val="auto"/>
          <w:highlight w:val="none"/>
        </w:rPr>
      </w:pPr>
    </w:p>
    <w:p w14:paraId="4A9852D6">
      <w:pPr>
        <w:pStyle w:val="11"/>
        <w:spacing w:line="254" w:lineRule="auto"/>
        <w:rPr>
          <w:color w:val="auto"/>
          <w:highlight w:val="none"/>
        </w:rPr>
      </w:pPr>
    </w:p>
    <w:p w14:paraId="6FB059A1">
      <w:pPr>
        <w:jc w:val="center"/>
        <w:rPr>
          <w:rFonts w:hint="eastAsia" w:ascii="宋体" w:hAnsi="宋体" w:eastAsia="宋体" w:cs="宋体"/>
          <w:b/>
          <w:color w:val="auto"/>
          <w:sz w:val="30"/>
          <w:szCs w:val="32"/>
          <w:highlight w:val="none"/>
          <w:u w:val="single"/>
        </w:rPr>
      </w:pPr>
      <w:r>
        <w:rPr>
          <w:rStyle w:val="22"/>
          <w:rFonts w:ascii="宋体" w:hAnsi="宋体"/>
          <w:b/>
          <w:bCs/>
          <w:color w:val="auto"/>
          <w:sz w:val="32"/>
          <w:szCs w:val="32"/>
          <w:highlight w:val="none"/>
        </w:rPr>
        <w:t>采</w:t>
      </w:r>
      <w:r>
        <w:rPr>
          <w:rStyle w:val="22"/>
          <w:rFonts w:hint="eastAsia" w:ascii="宋体" w:hAnsi="宋体"/>
          <w:b/>
          <w:bCs/>
          <w:color w:val="auto"/>
          <w:sz w:val="32"/>
          <w:szCs w:val="32"/>
          <w:highlight w:val="none"/>
        </w:rPr>
        <w:t xml:space="preserve"> </w:t>
      </w:r>
      <w:r>
        <w:rPr>
          <w:rStyle w:val="22"/>
          <w:rFonts w:ascii="宋体" w:hAnsi="宋体"/>
          <w:b/>
          <w:bCs/>
          <w:color w:val="auto"/>
          <w:sz w:val="32"/>
          <w:szCs w:val="32"/>
          <w:highlight w:val="none"/>
        </w:rPr>
        <w:t>购</w:t>
      </w:r>
      <w:r>
        <w:rPr>
          <w:rStyle w:val="22"/>
          <w:rFonts w:hint="eastAsia" w:ascii="宋体" w:hAnsi="宋体"/>
          <w:b/>
          <w:bCs/>
          <w:color w:val="auto"/>
          <w:sz w:val="32"/>
          <w:szCs w:val="32"/>
          <w:highlight w:val="none"/>
        </w:rPr>
        <w:t xml:space="preserve"> </w:t>
      </w:r>
      <w:r>
        <w:rPr>
          <w:rStyle w:val="22"/>
          <w:rFonts w:hint="eastAsia" w:ascii="宋体" w:hAnsi="宋体" w:eastAsia="宋体"/>
          <w:b/>
          <w:bCs/>
          <w:color w:val="auto"/>
          <w:sz w:val="32"/>
          <w:szCs w:val="32"/>
          <w:highlight w:val="none"/>
          <w:lang w:eastAsia="zh-CN"/>
        </w:rPr>
        <w:t>人</w:t>
      </w:r>
      <w:r>
        <w:rPr>
          <w:rFonts w:hint="eastAsia" w:ascii="宋体" w:hAnsi="宋体" w:eastAsia="宋体" w:cs="宋体"/>
          <w:b/>
          <w:color w:val="auto"/>
          <w:spacing w:val="40"/>
          <w:sz w:val="30"/>
          <w:szCs w:val="32"/>
          <w:highlight w:val="none"/>
        </w:rPr>
        <w:t>：</w:t>
      </w:r>
      <w:r>
        <w:rPr>
          <w:rFonts w:hint="eastAsia" w:ascii="宋体" w:hAnsi="宋体" w:eastAsia="宋体" w:cs="宋体"/>
          <w:b/>
          <w:color w:val="auto"/>
          <w:spacing w:val="40"/>
          <w:sz w:val="30"/>
          <w:szCs w:val="32"/>
          <w:highlight w:val="none"/>
          <w:u w:val="single"/>
        </w:rPr>
        <w:t xml:space="preserve">   </w:t>
      </w:r>
      <w:r>
        <w:rPr>
          <w:rFonts w:hint="eastAsia" w:ascii="宋体" w:hAnsi="宋体" w:eastAsia="宋体" w:cs="宋体"/>
          <w:b/>
          <w:color w:val="auto"/>
          <w:spacing w:val="40"/>
          <w:sz w:val="30"/>
          <w:szCs w:val="32"/>
          <w:highlight w:val="none"/>
          <w:u w:val="single"/>
          <w:lang w:val="en-US" w:eastAsia="zh-CN"/>
        </w:rPr>
        <w:t xml:space="preserve">  </w:t>
      </w:r>
      <w:r>
        <w:rPr>
          <w:rFonts w:hint="eastAsia" w:ascii="宋体" w:hAnsi="宋体" w:eastAsia="宋体" w:cs="宋体"/>
          <w:b/>
          <w:color w:val="auto"/>
          <w:spacing w:val="40"/>
          <w:sz w:val="30"/>
          <w:szCs w:val="32"/>
          <w:highlight w:val="none"/>
          <w:u w:val="single"/>
        </w:rPr>
        <w:t xml:space="preserve"> </w:t>
      </w:r>
      <w:r>
        <w:rPr>
          <w:rFonts w:hint="eastAsia" w:ascii="宋体" w:hAnsi="宋体" w:eastAsia="宋体" w:cs="宋体"/>
          <w:b/>
          <w:color w:val="auto"/>
          <w:spacing w:val="40"/>
          <w:sz w:val="30"/>
          <w:szCs w:val="32"/>
          <w:highlight w:val="none"/>
          <w:u w:val="single"/>
          <w:lang w:val="en-US" w:eastAsia="zh-CN"/>
        </w:rPr>
        <w:t xml:space="preserve"> </w:t>
      </w:r>
      <w:r>
        <w:rPr>
          <w:rFonts w:hint="eastAsia" w:ascii="宋体" w:hAnsi="宋体" w:eastAsia="宋体" w:cs="宋体"/>
          <w:b/>
          <w:color w:val="auto"/>
          <w:spacing w:val="20"/>
          <w:sz w:val="30"/>
          <w:szCs w:val="30"/>
          <w:highlight w:val="none"/>
          <w:u w:val="single"/>
          <w:lang w:eastAsia="zh-CN"/>
        </w:rPr>
        <w:t>中共安庆市委党校</w:t>
      </w:r>
      <w:r>
        <w:rPr>
          <w:rFonts w:hint="eastAsia" w:ascii="宋体" w:hAnsi="宋体" w:eastAsia="宋体" w:cs="宋体"/>
          <w:b/>
          <w:color w:val="auto"/>
          <w:spacing w:val="20"/>
          <w:sz w:val="30"/>
          <w:szCs w:val="30"/>
          <w:highlight w:val="none"/>
          <w:u w:val="single"/>
          <w:lang w:val="en-US" w:eastAsia="zh-CN"/>
        </w:rPr>
        <w:t xml:space="preserve"> </w:t>
      </w:r>
      <w:r>
        <w:rPr>
          <w:rFonts w:hint="eastAsia" w:ascii="宋体" w:hAnsi="宋体" w:eastAsia="宋体" w:cs="宋体"/>
          <w:b/>
          <w:color w:val="auto"/>
          <w:sz w:val="30"/>
          <w:szCs w:val="32"/>
          <w:highlight w:val="none"/>
          <w:u w:val="single"/>
        </w:rPr>
        <w:t xml:space="preserve">   </w:t>
      </w:r>
      <w:r>
        <w:rPr>
          <w:rFonts w:hint="eastAsia" w:ascii="宋体" w:hAnsi="宋体" w:eastAsia="宋体" w:cs="宋体"/>
          <w:b/>
          <w:color w:val="auto"/>
          <w:sz w:val="30"/>
          <w:szCs w:val="32"/>
          <w:highlight w:val="none"/>
          <w:u w:val="single"/>
          <w:lang w:val="en-US" w:eastAsia="zh-CN"/>
        </w:rPr>
        <w:t xml:space="preserve"> </w:t>
      </w:r>
      <w:r>
        <w:rPr>
          <w:rFonts w:hint="eastAsia" w:ascii="宋体" w:hAnsi="宋体" w:eastAsia="宋体" w:cs="宋体"/>
          <w:b/>
          <w:color w:val="auto"/>
          <w:sz w:val="30"/>
          <w:szCs w:val="32"/>
          <w:highlight w:val="none"/>
          <w:u w:val="single"/>
        </w:rPr>
        <w:t xml:space="preserve">  （盖章）</w:t>
      </w:r>
    </w:p>
    <w:p w14:paraId="107DD42C">
      <w:pPr>
        <w:ind w:firstLine="760" w:firstLineChars="200"/>
        <w:jc w:val="center"/>
        <w:rPr>
          <w:rFonts w:hint="eastAsia" w:ascii="宋体" w:hAnsi="宋体" w:eastAsia="宋体" w:cs="宋体"/>
          <w:b/>
          <w:color w:val="auto"/>
          <w:spacing w:val="40"/>
          <w:sz w:val="30"/>
          <w:szCs w:val="32"/>
          <w:highlight w:val="none"/>
        </w:rPr>
      </w:pPr>
    </w:p>
    <w:p w14:paraId="06C38363">
      <w:pPr>
        <w:pStyle w:val="2"/>
        <w:rPr>
          <w:rFonts w:hint="eastAsia" w:ascii="宋体" w:hAnsi="宋体" w:eastAsia="宋体" w:cs="宋体"/>
          <w:color w:val="auto"/>
          <w:highlight w:val="none"/>
        </w:rPr>
      </w:pPr>
    </w:p>
    <w:p w14:paraId="41067E02">
      <w:pPr>
        <w:jc w:val="center"/>
        <w:rPr>
          <w:rFonts w:hint="eastAsia" w:ascii="宋体" w:hAnsi="宋体" w:eastAsia="宋体" w:cs="宋体"/>
          <w:b/>
          <w:color w:val="auto"/>
          <w:sz w:val="30"/>
          <w:szCs w:val="32"/>
          <w:highlight w:val="none"/>
          <w:u w:val="single"/>
        </w:rPr>
      </w:pPr>
      <w:r>
        <w:rPr>
          <w:rFonts w:hint="eastAsia" w:ascii="宋体" w:hAnsi="宋体" w:eastAsia="宋体" w:cs="宋体"/>
          <w:b/>
          <w:color w:val="auto"/>
          <w:sz w:val="30"/>
          <w:szCs w:val="32"/>
          <w:highlight w:val="none"/>
        </w:rPr>
        <w:t>采购代理机构：</w:t>
      </w:r>
      <w:r>
        <w:rPr>
          <w:rFonts w:hint="eastAsia" w:ascii="宋体" w:hAnsi="宋体" w:eastAsia="宋体" w:cs="宋体"/>
          <w:b/>
          <w:color w:val="auto"/>
          <w:sz w:val="30"/>
          <w:szCs w:val="32"/>
          <w:highlight w:val="none"/>
          <w:u w:val="single"/>
        </w:rPr>
        <w:t xml:space="preserve">    </w:t>
      </w:r>
      <w:r>
        <w:rPr>
          <w:rFonts w:hint="eastAsia" w:ascii="宋体" w:hAnsi="宋体" w:eastAsia="宋体" w:cs="宋体"/>
          <w:b/>
          <w:color w:val="auto"/>
          <w:sz w:val="30"/>
          <w:szCs w:val="32"/>
          <w:highlight w:val="none"/>
          <w:u w:val="single"/>
          <w:lang w:eastAsia="zh-CN"/>
        </w:rPr>
        <w:t>安徽省恒正工程咨询有限公司</w:t>
      </w:r>
      <w:r>
        <w:rPr>
          <w:rFonts w:hint="eastAsia" w:ascii="宋体" w:hAnsi="宋体" w:eastAsia="宋体" w:cs="宋体"/>
          <w:b/>
          <w:color w:val="auto"/>
          <w:sz w:val="30"/>
          <w:szCs w:val="32"/>
          <w:highlight w:val="none"/>
          <w:u w:val="single"/>
        </w:rPr>
        <w:t xml:space="preserve">   （盖章）</w:t>
      </w:r>
    </w:p>
    <w:p w14:paraId="77570892">
      <w:pPr>
        <w:ind w:firstLine="760" w:firstLineChars="200"/>
        <w:rPr>
          <w:rFonts w:hint="eastAsia" w:ascii="宋体" w:hAnsi="宋体" w:eastAsia="宋体" w:cs="宋体"/>
          <w:b/>
          <w:color w:val="auto"/>
          <w:spacing w:val="40"/>
          <w:sz w:val="30"/>
          <w:szCs w:val="32"/>
          <w:highlight w:val="none"/>
        </w:rPr>
      </w:pPr>
    </w:p>
    <w:p w14:paraId="4D081B9A">
      <w:pPr>
        <w:jc w:val="center"/>
        <w:rPr>
          <w:rFonts w:hint="eastAsia" w:ascii="宋体" w:hAnsi="宋体" w:eastAsia="宋体" w:cs="宋体"/>
          <w:b/>
          <w:bCs/>
          <w:color w:val="auto"/>
          <w:sz w:val="44"/>
          <w:szCs w:val="44"/>
          <w:highlight w:val="none"/>
        </w:rPr>
        <w:sectPr>
          <w:headerReference r:id="rId6" w:type="first"/>
          <w:footerReference r:id="rId7" w:type="first"/>
          <w:headerReference r:id="rId5" w:type="default"/>
          <w:pgSz w:w="11906" w:h="16838"/>
          <w:pgMar w:top="1440" w:right="1080" w:bottom="1440" w:left="1080" w:header="623" w:footer="567" w:gutter="0"/>
          <w:pgNumType w:fmt="numberInDash"/>
          <w:cols w:space="720" w:num="1"/>
          <w:titlePg/>
          <w:docGrid w:type="linesAndChars" w:linePitch="312" w:charSpace="0"/>
        </w:sectPr>
      </w:pPr>
      <w:r>
        <w:rPr>
          <w:rFonts w:hint="eastAsia" w:ascii="宋体" w:hAnsi="宋体" w:eastAsia="宋体" w:cs="宋体"/>
          <w:b/>
          <w:color w:val="auto"/>
          <w:sz w:val="30"/>
          <w:szCs w:val="32"/>
          <w:highlight w:val="none"/>
        </w:rPr>
        <w:t>二</w:t>
      </w:r>
      <w:r>
        <w:rPr>
          <w:rFonts w:hint="eastAsia" w:ascii="宋体" w:hAnsi="宋体" w:eastAsia="宋体" w:cs="宋体"/>
          <w:b/>
          <w:color w:val="auto"/>
          <w:sz w:val="30"/>
          <w:szCs w:val="32"/>
          <w:highlight w:val="none"/>
          <w:lang w:eastAsia="zh-CN"/>
        </w:rPr>
        <w:t>〇</w:t>
      </w:r>
      <w:r>
        <w:rPr>
          <w:rFonts w:hint="eastAsia" w:ascii="宋体" w:hAnsi="宋体" w:eastAsia="宋体" w:cs="宋体"/>
          <w:b/>
          <w:color w:val="auto"/>
          <w:sz w:val="30"/>
          <w:szCs w:val="32"/>
          <w:highlight w:val="none"/>
        </w:rPr>
        <w:t>二</w:t>
      </w:r>
      <w:r>
        <w:rPr>
          <w:rFonts w:hint="eastAsia" w:ascii="宋体" w:hAnsi="宋体" w:eastAsia="宋体" w:cs="宋体"/>
          <w:b/>
          <w:color w:val="auto"/>
          <w:sz w:val="30"/>
          <w:szCs w:val="32"/>
          <w:highlight w:val="none"/>
          <w:lang w:eastAsia="zh-CN"/>
        </w:rPr>
        <w:t>五</w:t>
      </w:r>
      <w:r>
        <w:rPr>
          <w:rFonts w:hint="eastAsia" w:ascii="宋体" w:hAnsi="宋体" w:eastAsia="宋体" w:cs="宋体"/>
          <w:b/>
          <w:color w:val="auto"/>
          <w:sz w:val="30"/>
          <w:szCs w:val="32"/>
          <w:highlight w:val="none"/>
        </w:rPr>
        <w:t>年</w:t>
      </w:r>
      <w:r>
        <w:rPr>
          <w:rFonts w:hint="eastAsia" w:ascii="宋体" w:hAnsi="宋体" w:eastAsia="宋体" w:cs="宋体"/>
          <w:b/>
          <w:color w:val="auto"/>
          <w:sz w:val="30"/>
          <w:szCs w:val="32"/>
          <w:highlight w:val="none"/>
          <w:lang w:eastAsia="zh-CN"/>
        </w:rPr>
        <w:t>四</w:t>
      </w:r>
      <w:r>
        <w:rPr>
          <w:rFonts w:hint="eastAsia" w:ascii="宋体" w:hAnsi="宋体" w:eastAsia="宋体" w:cs="宋体"/>
          <w:b/>
          <w:color w:val="auto"/>
          <w:sz w:val="30"/>
          <w:szCs w:val="32"/>
          <w:highlight w:val="none"/>
        </w:rPr>
        <w:t>月</w:t>
      </w:r>
    </w:p>
    <w:sdt>
      <w:sdtPr>
        <w:rPr>
          <w:rFonts w:ascii="宋体" w:hAnsi="宋体" w:eastAsia="宋体" w:cs="宋体"/>
          <w:color w:val="auto"/>
          <w:sz w:val="35"/>
          <w:szCs w:val="35"/>
          <w:highlight w:val="none"/>
        </w:rPr>
        <w:id w:val="2"/>
        <w:docPartObj>
          <w:docPartGallery w:val="Table of Contents"/>
          <w:docPartUnique/>
        </w:docPartObj>
      </w:sdtPr>
      <w:sdtEndPr>
        <w:rPr>
          <w:rFonts w:ascii="Times New Roman" w:hAnsi="Times New Roman" w:eastAsia="Times New Roman" w:cs="Times New Roman"/>
          <w:color w:val="auto"/>
          <w:sz w:val="19"/>
          <w:szCs w:val="19"/>
          <w:highlight w:val="none"/>
        </w:rPr>
      </w:sdtEndPr>
      <w:sdtContent>
        <w:p w14:paraId="49C023E3">
          <w:pPr>
            <w:spacing w:before="71" w:line="228" w:lineRule="auto"/>
            <w:ind w:left="3886"/>
            <w:rPr>
              <w:rFonts w:ascii="宋体" w:hAnsi="宋体" w:eastAsia="宋体" w:cs="宋体"/>
              <w:color w:val="auto"/>
              <w:sz w:val="35"/>
              <w:szCs w:val="35"/>
              <w:highlight w:val="none"/>
            </w:rPr>
          </w:pPr>
          <w:r>
            <w:rPr>
              <w:rFonts w:ascii="宋体" w:hAnsi="宋体" w:eastAsia="宋体" w:cs="宋体"/>
              <w:color w:val="auto"/>
              <w:spacing w:val="-37"/>
              <w:sz w:val="35"/>
              <w:szCs w:val="35"/>
              <w:highlight w:val="none"/>
              <w14:textOutline w14:w="6537" w14:cap="sq" w14:cmpd="sng">
                <w14:solidFill>
                  <w14:srgbClr w14:val="000000"/>
                </w14:solidFill>
                <w14:prstDash w14:val="solid"/>
                <w14:bevel/>
              </w14:textOutline>
            </w:rPr>
            <w:t>目</w:t>
          </w:r>
          <w:r>
            <w:rPr>
              <w:rFonts w:ascii="宋体" w:hAnsi="宋体" w:eastAsia="宋体" w:cs="宋体"/>
              <w:color w:val="auto"/>
              <w:spacing w:val="10"/>
              <w:sz w:val="35"/>
              <w:szCs w:val="35"/>
              <w:highlight w:val="none"/>
            </w:rPr>
            <w:t xml:space="preserve">    </w:t>
          </w:r>
          <w:r>
            <w:rPr>
              <w:rFonts w:ascii="宋体" w:hAnsi="宋体" w:eastAsia="宋体" w:cs="宋体"/>
              <w:color w:val="auto"/>
              <w:spacing w:val="-37"/>
              <w:sz w:val="35"/>
              <w:szCs w:val="35"/>
              <w:highlight w:val="none"/>
              <w14:textOutline w14:w="6537" w14:cap="sq" w14:cmpd="sng">
                <w14:solidFill>
                  <w14:srgbClr w14:val="000000"/>
                </w14:solidFill>
                <w14:prstDash w14:val="solid"/>
                <w14:bevel/>
              </w14:textOutline>
            </w:rPr>
            <w:t>录</w:t>
          </w:r>
        </w:p>
        <w:p w14:paraId="6561BC7F">
          <w:pPr>
            <w:pStyle w:val="11"/>
            <w:spacing w:line="312" w:lineRule="auto"/>
            <w:rPr>
              <w:color w:val="auto"/>
              <w:highlight w:val="none"/>
            </w:rPr>
          </w:pPr>
        </w:p>
        <w:p w14:paraId="66679041">
          <w:pPr>
            <w:pStyle w:val="11"/>
            <w:spacing w:line="313" w:lineRule="auto"/>
            <w:rPr>
              <w:color w:val="auto"/>
              <w:highlight w:val="none"/>
            </w:rPr>
          </w:pPr>
        </w:p>
        <w:p w14:paraId="0668F38F">
          <w:pPr>
            <w:pStyle w:val="11"/>
            <w:spacing w:line="313" w:lineRule="auto"/>
            <w:rPr>
              <w:color w:val="auto"/>
              <w:highlight w:val="none"/>
            </w:rPr>
          </w:pPr>
        </w:p>
        <w:p w14:paraId="660CE925">
          <w:pPr>
            <w:tabs>
              <w:tab w:val="right" w:leader="dot" w:pos="9060"/>
            </w:tabs>
            <w:spacing w:before="61" w:line="227"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第一章</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14:textOutline w14:w="3614" w14:cap="sq" w14:cmpd="sng">
                <w14:solidFill>
                  <w14:srgbClr w14:val="000000"/>
                </w14:solidFill>
                <w14:prstDash w14:val="solid"/>
                <w14:bevel/>
              </w14:textOutline>
            </w:rPr>
            <w:t>谈判邀请（谈判</w:t>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公告</w:t>
          </w:r>
          <w:r>
            <w:rPr>
              <w:rFonts w:hint="eastAsia" w:ascii="宋体" w:hAnsi="宋体" w:eastAsia="宋体" w:cs="宋体"/>
              <w:color w:val="auto"/>
              <w:spacing w:val="8"/>
              <w:sz w:val="24"/>
              <w:szCs w:val="24"/>
              <w:highlight w:val="none"/>
              <w:lang w:eastAsia="zh-CN"/>
              <w14:textOutline w14:w="3614" w14:cap="sq" w14:cmpd="sng">
                <w14:solidFill>
                  <w14:srgbClr w14:val="000000"/>
                </w14:solidFill>
                <w14:prstDash w14:val="solid"/>
                <w14:bevel/>
              </w14:textOutline>
            </w:rPr>
            <w:t>）</w:t>
          </w:r>
          <w:r>
            <w:rPr>
              <w:rFonts w:hint="eastAsia" w:ascii="宋体" w:hAnsi="宋体" w:eastAsia="宋体" w:cs="宋体"/>
              <w:color w:val="auto"/>
              <w:sz w:val="24"/>
              <w:szCs w:val="24"/>
              <w:highlight w:val="none"/>
            </w:rPr>
            <w:tab/>
          </w:r>
          <w:r>
            <w:rPr>
              <w:rFonts w:hint="eastAsia" w:ascii="宋体" w:hAnsi="宋体" w:eastAsia="宋体" w:cs="宋体"/>
              <w:b/>
              <w:bCs/>
              <w:color w:val="auto"/>
              <w:spacing w:val="15"/>
              <w:w w:val="125"/>
              <w:sz w:val="24"/>
              <w:szCs w:val="24"/>
              <w:highlight w:val="none"/>
              <w:lang w:val="en-US" w:eastAsia="zh-CN"/>
            </w:rPr>
            <w:t>1</w:t>
          </w:r>
          <w:r>
            <w:rPr>
              <w:rFonts w:hint="eastAsia" w:ascii="宋体" w:hAnsi="宋体" w:eastAsia="宋体" w:cs="宋体"/>
              <w:b/>
              <w:bCs/>
              <w:color w:val="auto"/>
              <w:spacing w:val="15"/>
              <w:w w:val="125"/>
              <w:sz w:val="24"/>
              <w:szCs w:val="24"/>
              <w:highlight w:val="none"/>
            </w:rPr>
            <w:fldChar w:fldCharType="end"/>
          </w:r>
        </w:p>
        <w:p w14:paraId="2C1E113A">
          <w:pPr>
            <w:tabs>
              <w:tab w:val="right" w:leader="dot" w:pos="9060"/>
            </w:tabs>
            <w:spacing w:before="274" w:line="22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第二章</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竞争性谈判须知</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b/>
              <w:bCs/>
              <w:color w:val="auto"/>
              <w:spacing w:val="18"/>
              <w:w w:val="125"/>
              <w:sz w:val="24"/>
              <w:szCs w:val="24"/>
              <w:highlight w:val="none"/>
              <w:lang w:val="en-US" w:eastAsia="zh-CN"/>
            </w:rPr>
            <w:t>5</w:t>
          </w:r>
          <w:r>
            <w:rPr>
              <w:rFonts w:hint="eastAsia" w:ascii="宋体" w:hAnsi="宋体" w:eastAsia="宋体" w:cs="宋体"/>
              <w:b/>
              <w:bCs/>
              <w:color w:val="auto"/>
              <w:spacing w:val="18"/>
              <w:w w:val="125"/>
              <w:sz w:val="24"/>
              <w:szCs w:val="24"/>
              <w:highlight w:val="none"/>
            </w:rPr>
            <w:fldChar w:fldCharType="end"/>
          </w:r>
        </w:p>
        <w:p w14:paraId="5A948FC1">
          <w:pPr>
            <w:tabs>
              <w:tab w:val="right" w:leader="dot" w:pos="9062"/>
            </w:tabs>
            <w:spacing w:before="274" w:line="22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第三章</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采购需求</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b/>
              <w:bCs/>
              <w:color w:val="auto"/>
              <w:spacing w:val="10"/>
              <w:w w:val="116"/>
              <w:sz w:val="24"/>
              <w:szCs w:val="24"/>
              <w:highlight w:val="none"/>
            </w:rPr>
            <w:t>2</w:t>
          </w:r>
          <w:r>
            <w:rPr>
              <w:rFonts w:hint="eastAsia" w:ascii="宋体" w:hAnsi="宋体" w:eastAsia="宋体" w:cs="宋体"/>
              <w:b/>
              <w:bCs/>
              <w:color w:val="auto"/>
              <w:spacing w:val="10"/>
              <w:w w:val="116"/>
              <w:sz w:val="24"/>
              <w:szCs w:val="24"/>
              <w:highlight w:val="none"/>
              <w:lang w:val="en-US" w:eastAsia="zh-CN"/>
            </w:rPr>
            <w:t>1</w:t>
          </w:r>
          <w:r>
            <w:rPr>
              <w:rFonts w:hint="eastAsia" w:ascii="宋体" w:hAnsi="宋体" w:eastAsia="宋体" w:cs="宋体"/>
              <w:b/>
              <w:bCs/>
              <w:color w:val="auto"/>
              <w:spacing w:val="10"/>
              <w:w w:val="116"/>
              <w:sz w:val="24"/>
              <w:szCs w:val="24"/>
              <w:highlight w:val="none"/>
            </w:rPr>
            <w:fldChar w:fldCharType="end"/>
          </w:r>
        </w:p>
        <w:p w14:paraId="0CA32B08">
          <w:pPr>
            <w:tabs>
              <w:tab w:val="right" w:leader="dot" w:pos="9062"/>
            </w:tabs>
            <w:spacing w:before="274" w:line="22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第四章</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14:textOutline w14:w="3614" w14:cap="sq" w14:cmpd="sng">
                <w14:solidFill>
                  <w14:srgbClr w14:val="000000"/>
                </w14:solidFill>
                <w14:prstDash w14:val="solid"/>
                <w14:bevel/>
              </w14:textOutline>
            </w:rPr>
            <w:t>评审方法与标准</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b/>
              <w:bCs/>
              <w:color w:val="auto"/>
              <w:spacing w:val="11"/>
              <w:w w:val="114"/>
              <w:sz w:val="24"/>
              <w:szCs w:val="24"/>
              <w:highlight w:val="none"/>
              <w:lang w:val="en-US" w:eastAsia="zh-CN"/>
            </w:rPr>
            <w:t>24</w:t>
          </w:r>
          <w:r>
            <w:rPr>
              <w:rFonts w:hint="eastAsia" w:ascii="宋体" w:hAnsi="宋体" w:eastAsia="宋体" w:cs="宋体"/>
              <w:b/>
              <w:bCs/>
              <w:color w:val="auto"/>
              <w:spacing w:val="11"/>
              <w:w w:val="114"/>
              <w:sz w:val="24"/>
              <w:szCs w:val="24"/>
              <w:highlight w:val="none"/>
            </w:rPr>
            <w:fldChar w:fldCharType="end"/>
          </w:r>
        </w:p>
        <w:p w14:paraId="5986DA13">
          <w:pPr>
            <w:tabs>
              <w:tab w:val="right" w:leader="dot" w:pos="9062"/>
            </w:tabs>
            <w:spacing w:before="277" w:line="22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9"/>
              <w:sz w:val="24"/>
              <w:szCs w:val="24"/>
              <w:highlight w:val="none"/>
              <w14:textOutline w14:w="3614" w14:cap="sq" w14:cmpd="sng">
                <w14:solidFill>
                  <w14:srgbClr w14:val="000000"/>
                </w14:solidFill>
                <w14:prstDash w14:val="solid"/>
                <w14:bevel/>
              </w14:textOutline>
            </w:rPr>
            <w:t>第五章</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9"/>
              <w:sz w:val="24"/>
              <w:szCs w:val="24"/>
              <w:highlight w:val="none"/>
              <w14:textOutline w14:w="3614" w14:cap="sq" w14:cmpd="sng">
                <w14:solidFill>
                  <w14:srgbClr w14:val="000000"/>
                </w14:solidFill>
                <w14:prstDash w14:val="solid"/>
                <w14:bevel/>
              </w14:textOutline>
            </w:rPr>
            <w:t>合同主要条款</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b/>
              <w:bCs/>
              <w:color w:val="auto"/>
              <w:spacing w:val="11"/>
              <w:w w:val="114"/>
              <w:sz w:val="24"/>
              <w:szCs w:val="24"/>
              <w:highlight w:val="none"/>
              <w:lang w:val="en-US" w:eastAsia="zh-CN"/>
            </w:rPr>
            <w:t>26</w:t>
          </w:r>
        </w:p>
        <w:p w14:paraId="5735EBE2">
          <w:pPr>
            <w:tabs>
              <w:tab w:val="right" w:leader="dot" w:pos="9062"/>
            </w:tabs>
            <w:spacing w:before="274" w:line="22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"bookmark7"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7"/>
              <w:sz w:val="24"/>
              <w:szCs w:val="24"/>
              <w:highlight w:val="none"/>
              <w14:textOutline w14:w="3614" w14:cap="sq" w14:cmpd="sng">
                <w14:solidFill>
                  <w14:srgbClr w14:val="000000"/>
                </w14:solidFill>
                <w14:prstDash w14:val="solid"/>
                <w14:bevel/>
              </w14:textOutline>
            </w:rPr>
            <w:t>第六章</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14:textOutline w14:w="3614" w14:cap="sq" w14:cmpd="sng">
                <w14:solidFill>
                  <w14:srgbClr w14:val="000000"/>
                </w14:solidFill>
                <w14:prstDash w14:val="solid"/>
                <w14:bevel/>
              </w14:textOutline>
            </w:rPr>
            <w:t>响应文件格式</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b/>
              <w:bCs/>
              <w:color w:val="auto"/>
              <w:spacing w:val="11"/>
              <w:w w:val="115"/>
              <w:sz w:val="24"/>
              <w:szCs w:val="24"/>
              <w:highlight w:val="none"/>
              <w:lang w:val="en-US" w:eastAsia="zh-CN"/>
            </w:rPr>
            <w:t>35</w:t>
          </w:r>
          <w:r>
            <w:rPr>
              <w:rFonts w:hint="eastAsia" w:ascii="宋体" w:hAnsi="宋体" w:eastAsia="宋体" w:cs="宋体"/>
              <w:b/>
              <w:bCs/>
              <w:color w:val="auto"/>
              <w:spacing w:val="11"/>
              <w:w w:val="115"/>
              <w:sz w:val="24"/>
              <w:szCs w:val="24"/>
              <w:highlight w:val="none"/>
            </w:rPr>
            <w:fldChar w:fldCharType="end"/>
          </w:r>
        </w:p>
        <w:p w14:paraId="287DA81A">
          <w:pPr>
            <w:tabs>
              <w:tab w:val="right" w:leader="dot" w:pos="9062"/>
            </w:tabs>
            <w:spacing w:before="274" w:line="228" w:lineRule="auto"/>
            <w:rPr>
              <w:rFonts w:ascii="Times New Roman" w:hAnsi="Times New Roman" w:eastAsia="Times New Roman" w:cs="Times New Roman"/>
              <w:color w:val="auto"/>
              <w:sz w:val="19"/>
              <w:szCs w:val="19"/>
              <w:highlight w:val="none"/>
            </w:rPr>
          </w:pPr>
        </w:p>
      </w:sdtContent>
    </w:sdt>
    <w:p w14:paraId="75241518">
      <w:pPr>
        <w:spacing w:line="228" w:lineRule="auto"/>
        <w:rPr>
          <w:rFonts w:ascii="Times New Roman" w:hAnsi="Times New Roman" w:eastAsia="Times New Roman" w:cs="Times New Roman"/>
          <w:color w:val="auto"/>
          <w:sz w:val="19"/>
          <w:szCs w:val="19"/>
          <w:highlight w:val="none"/>
        </w:rPr>
      </w:pPr>
    </w:p>
    <w:p w14:paraId="034AC74D">
      <w:pPr>
        <w:bidi w:val="0"/>
        <w:rPr>
          <w:rFonts w:ascii="Arial" w:hAnsi="Arial" w:eastAsia="Arial" w:cs="Arial"/>
          <w:snapToGrid w:val="0"/>
          <w:color w:val="auto"/>
          <w:kern w:val="0"/>
          <w:sz w:val="21"/>
          <w:szCs w:val="21"/>
          <w:highlight w:val="none"/>
          <w:lang w:val="en-US" w:eastAsia="en-US" w:bidi="ar-SA"/>
        </w:rPr>
      </w:pPr>
    </w:p>
    <w:p w14:paraId="77B1F840">
      <w:pPr>
        <w:bidi w:val="0"/>
        <w:rPr>
          <w:color w:val="auto"/>
          <w:highlight w:val="none"/>
          <w:lang w:val="en-US" w:eastAsia="en-US"/>
        </w:rPr>
      </w:pPr>
    </w:p>
    <w:p w14:paraId="46BFF2FC">
      <w:pPr>
        <w:bidi w:val="0"/>
        <w:rPr>
          <w:color w:val="auto"/>
          <w:highlight w:val="none"/>
          <w:lang w:val="en-US" w:eastAsia="en-US"/>
        </w:rPr>
      </w:pPr>
    </w:p>
    <w:p w14:paraId="0F523989">
      <w:pPr>
        <w:bidi w:val="0"/>
        <w:rPr>
          <w:color w:val="auto"/>
          <w:highlight w:val="none"/>
          <w:lang w:val="en-US" w:eastAsia="en-US"/>
        </w:rPr>
      </w:pPr>
    </w:p>
    <w:p w14:paraId="63F8ABB1">
      <w:pPr>
        <w:tabs>
          <w:tab w:val="left" w:pos="2727"/>
        </w:tabs>
        <w:bidi w:val="0"/>
        <w:jc w:val="left"/>
        <w:rPr>
          <w:rFonts w:hint="eastAsia" w:eastAsia="宋体"/>
          <w:color w:val="auto"/>
          <w:highlight w:val="none"/>
          <w:lang w:val="en-US" w:eastAsia="zh-CN"/>
        </w:rPr>
        <w:sectPr>
          <w:pgSz w:w="11906" w:h="16839"/>
          <w:pgMar w:top="1419" w:right="1416" w:bottom="0" w:left="1426" w:header="624" w:footer="567" w:gutter="0"/>
          <w:cols w:space="720" w:num="1"/>
        </w:sectPr>
      </w:pPr>
      <w:r>
        <w:rPr>
          <w:rFonts w:hint="eastAsia" w:eastAsia="宋体"/>
          <w:color w:val="auto"/>
          <w:highlight w:val="none"/>
          <w:lang w:val="en-US" w:eastAsia="zh-CN"/>
        </w:rPr>
        <w:tab/>
      </w:r>
    </w:p>
    <w:p w14:paraId="3DC4E1B4">
      <w:pPr>
        <w:spacing w:before="141" w:line="224" w:lineRule="auto"/>
        <w:jc w:val="center"/>
        <w:outlineLvl w:val="0"/>
        <w:rPr>
          <w:rFonts w:hint="eastAsia" w:ascii="宋体" w:hAnsi="宋体" w:eastAsia="宋体" w:cs="宋体"/>
          <w:color w:val="auto"/>
          <w:sz w:val="31"/>
          <w:szCs w:val="31"/>
          <w:highlight w:val="none"/>
          <w:lang w:eastAsia="zh-CN"/>
        </w:rPr>
      </w:pPr>
      <w:bookmarkStart w:id="0" w:name="bookmark1"/>
      <w:bookmarkEnd w:id="0"/>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第一章</w:t>
      </w:r>
      <w:r>
        <w:rPr>
          <w:rFonts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谈判邀请（</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谈判公告</w:t>
      </w: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w:t>
      </w:r>
    </w:p>
    <w:p w14:paraId="799F7268">
      <w:pPr>
        <w:spacing w:before="1" w:line="225" w:lineRule="auto"/>
        <w:jc w:val="center"/>
        <w:rPr>
          <w:rFonts w:hint="eastAsia" w:ascii="仿宋" w:hAnsi="仿宋" w:eastAsia="仿宋" w:cs="仿宋"/>
          <w:color w:val="auto"/>
          <w:spacing w:val="5"/>
          <w:sz w:val="31"/>
          <w:szCs w:val="31"/>
          <w:highlight w:val="none"/>
          <w:lang w:eastAsia="zh-CN"/>
        </w:rPr>
      </w:pPr>
    </w:p>
    <w:p w14:paraId="769D4984">
      <w:pPr>
        <w:spacing w:before="1" w:line="225" w:lineRule="auto"/>
        <w:jc w:val="center"/>
        <w:rPr>
          <w:rFonts w:hint="eastAsia" w:ascii="仿宋" w:hAnsi="仿宋" w:eastAsia="仿宋" w:cs="仿宋"/>
          <w:color w:val="auto"/>
          <w:spacing w:val="5"/>
          <w:sz w:val="32"/>
          <w:szCs w:val="32"/>
          <w:highlight w:val="none"/>
        </w:rPr>
      </w:pPr>
      <w:r>
        <w:rPr>
          <w:rFonts w:hint="eastAsia" w:ascii="仿宋" w:hAnsi="仿宋" w:eastAsia="仿宋" w:cs="仿宋"/>
          <w:color w:val="auto"/>
          <w:spacing w:val="5"/>
          <w:sz w:val="32"/>
          <w:szCs w:val="32"/>
          <w:highlight w:val="none"/>
          <w:lang w:eastAsia="zh-CN"/>
        </w:rPr>
        <w:t>中共安庆市委党校校园绿化改进项目</w:t>
      </w:r>
    </w:p>
    <w:p w14:paraId="26213787">
      <w:pPr>
        <w:spacing w:before="1" w:line="225" w:lineRule="auto"/>
        <w:jc w:val="center"/>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竞争性谈判公告</w:t>
      </w:r>
    </w:p>
    <w:p w14:paraId="182FEC91">
      <w:pPr>
        <w:spacing w:line="90" w:lineRule="exact"/>
        <w:rPr>
          <w:color w:val="auto"/>
          <w:highlight w:val="none"/>
        </w:rPr>
      </w:pPr>
    </w:p>
    <w:tbl>
      <w:tblPr>
        <w:tblStyle w:val="20"/>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077"/>
      </w:tblGrid>
      <w:tr w14:paraId="3C103F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8" w:hRule="atLeast"/>
        </w:trPr>
        <w:tc>
          <w:tcPr>
            <w:tcW w:w="5000" w:type="pct"/>
            <w:vAlign w:val="top"/>
          </w:tcPr>
          <w:p w14:paraId="506C731F">
            <w:pPr>
              <w:pStyle w:val="21"/>
              <w:keepNext w:val="0"/>
              <w:keepLines w:val="0"/>
              <w:pageBreakBefore w:val="0"/>
              <w:widowControl/>
              <w:kinsoku w:val="0"/>
              <w:wordWrap/>
              <w:overflowPunct/>
              <w:topLinePunct w:val="0"/>
              <w:autoSpaceDE w:val="0"/>
              <w:autoSpaceDN w:val="0"/>
              <w:bidi w:val="0"/>
              <w:adjustRightInd w:val="0"/>
              <w:snapToGrid w:val="0"/>
              <w:spacing w:before="177" w:line="360" w:lineRule="auto"/>
              <w:textAlignment w:val="baseline"/>
              <w:rPr>
                <w:color w:val="auto"/>
                <w:highlight w:val="none"/>
              </w:rPr>
            </w:pPr>
            <w:r>
              <w:rPr>
                <w:color w:val="auto"/>
                <w:spacing w:val="-5"/>
                <w:highlight w:val="none"/>
              </w:rPr>
              <w:t>项目概况</w:t>
            </w:r>
          </w:p>
          <w:p w14:paraId="2C3B910C">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130" w:firstLine="560" w:firstLineChars="200"/>
              <w:textAlignment w:val="baseline"/>
              <w:rPr>
                <w:color w:val="auto"/>
                <w:highlight w:val="none"/>
              </w:rPr>
            </w:pPr>
            <w:r>
              <w:rPr>
                <w:rFonts w:hint="eastAsia"/>
                <w:color w:val="auto"/>
                <w:highlight w:val="none"/>
                <w:u w:val="single"/>
                <w:lang w:eastAsia="zh-CN"/>
              </w:rPr>
              <w:t>中共安庆市委党校校园绿化改进项目</w:t>
            </w:r>
            <w:r>
              <w:rPr>
                <w:rFonts w:hint="eastAsia"/>
                <w:color w:val="auto"/>
                <w:highlight w:val="none"/>
                <w:u w:val="none"/>
                <w:lang w:eastAsia="zh-CN"/>
              </w:rPr>
              <w:t>采购项目</w:t>
            </w:r>
            <w:r>
              <w:rPr>
                <w:rFonts w:hint="eastAsia"/>
                <w:color w:val="auto"/>
                <w:highlight w:val="none"/>
              </w:rPr>
              <w:t>的潜在供应商应在</w:t>
            </w:r>
            <w:r>
              <w:rPr>
                <w:rFonts w:hint="eastAsia"/>
                <w:color w:val="auto"/>
                <w:highlight w:val="none"/>
                <w:u w:val="single"/>
                <w:lang w:eastAsia="zh-CN"/>
              </w:rPr>
              <w:t>安徽省恒正工程咨询有限公司</w:t>
            </w:r>
            <w:r>
              <w:rPr>
                <w:rFonts w:hint="eastAsia"/>
                <w:color w:val="auto"/>
                <w:highlight w:val="none"/>
              </w:rPr>
              <w:t>获取采购文件，并于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 xml:space="preserve"> 5 </w:t>
            </w:r>
            <w:r>
              <w:rPr>
                <w:rFonts w:hint="eastAsia"/>
                <w:color w:val="auto"/>
                <w:highlight w:val="none"/>
                <w:u w:val="single"/>
              </w:rPr>
              <w:t>月</w:t>
            </w:r>
            <w:r>
              <w:rPr>
                <w:rFonts w:hint="eastAsia"/>
                <w:color w:val="auto"/>
                <w:highlight w:val="none"/>
                <w:u w:val="single"/>
                <w:lang w:val="en-US" w:eastAsia="zh-CN"/>
              </w:rPr>
              <w:t xml:space="preserve"> 7 </w:t>
            </w:r>
            <w:r>
              <w:rPr>
                <w:rFonts w:hint="eastAsia"/>
                <w:color w:val="auto"/>
                <w:highlight w:val="none"/>
                <w:u w:val="single"/>
              </w:rPr>
              <w:t>日</w:t>
            </w:r>
            <w:r>
              <w:rPr>
                <w:rFonts w:hint="eastAsia"/>
                <w:color w:val="auto"/>
                <w:highlight w:val="none"/>
                <w:u w:val="single"/>
                <w:lang w:val="en-US" w:eastAsia="zh-CN"/>
              </w:rPr>
              <w:t>15</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分（北京时间）</w:t>
            </w:r>
            <w:r>
              <w:rPr>
                <w:rFonts w:hint="eastAsia"/>
                <w:color w:val="auto"/>
                <w:highlight w:val="none"/>
              </w:rPr>
              <w:t>前</w:t>
            </w:r>
            <w:r>
              <w:rPr>
                <w:rFonts w:hint="eastAsia"/>
                <w:color w:val="auto"/>
                <w:highlight w:val="none"/>
                <w:lang w:eastAsia="zh-CN"/>
              </w:rPr>
              <w:t>提交</w:t>
            </w:r>
            <w:r>
              <w:rPr>
                <w:rFonts w:hint="eastAsia"/>
                <w:color w:val="auto"/>
                <w:highlight w:val="none"/>
              </w:rPr>
              <w:t>响应文件。</w:t>
            </w:r>
          </w:p>
        </w:tc>
      </w:tr>
    </w:tbl>
    <w:p w14:paraId="47D24D07">
      <w:pPr>
        <w:keepNext w:val="0"/>
        <w:keepLines w:val="0"/>
        <w:pageBreakBefore w:val="0"/>
        <w:widowControl/>
        <w:shd w:val="clear" w:color="auto" w:fill="FFFFFF"/>
        <w:wordWrap/>
        <w:overflowPunct/>
        <w:topLinePunct w:val="0"/>
        <w:bidi w:val="0"/>
        <w:spacing w:line="312" w:lineRule="auto"/>
        <w:rPr>
          <w:rFonts w:hint="eastAsia" w:ascii="黑体" w:hAnsi="黑体" w:eastAsia="黑体" w:cs="黑体"/>
          <w:b/>
          <w:bCs/>
          <w:color w:val="auto"/>
          <w:kern w:val="0"/>
          <w:sz w:val="28"/>
          <w:szCs w:val="28"/>
          <w:highlight w:val="none"/>
        </w:rPr>
      </w:pPr>
      <w:bookmarkStart w:id="1" w:name="_Toc35393629"/>
      <w:bookmarkStart w:id="2" w:name="_Toc28359012"/>
      <w:bookmarkStart w:id="3" w:name="_Toc35393798"/>
      <w:bookmarkStart w:id="4" w:name="_Toc28359089"/>
    </w:p>
    <w:p w14:paraId="3703DDDB">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一、项目基本情况</w:t>
      </w:r>
      <w:bookmarkEnd w:id="1"/>
      <w:bookmarkEnd w:id="2"/>
      <w:bookmarkEnd w:id="3"/>
      <w:bookmarkEnd w:id="4"/>
    </w:p>
    <w:p w14:paraId="774CDAE0">
      <w:pPr>
        <w:keepNext w:val="0"/>
        <w:keepLines w:val="0"/>
        <w:pageBreakBefore w:val="0"/>
        <w:widowControl/>
        <w:shd w:val="clear" w:color="auto" w:fill="FFFFFF"/>
        <w:wordWrap/>
        <w:overflowPunct/>
        <w:topLinePunct w:val="0"/>
        <w:bidi w:val="0"/>
        <w:spacing w:line="360" w:lineRule="auto"/>
        <w:ind w:firstLine="420" w:firstLineChars="150"/>
        <w:rPr>
          <w:rFonts w:hint="default"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项目编号：</w:t>
      </w:r>
      <w:r>
        <w:rPr>
          <w:rFonts w:hint="eastAsia" w:ascii="仿宋" w:hAnsi="仿宋" w:eastAsia="仿宋" w:cs="仿宋"/>
          <w:color w:val="auto"/>
          <w:kern w:val="0"/>
          <w:sz w:val="28"/>
          <w:szCs w:val="28"/>
          <w:highlight w:val="none"/>
          <w:lang w:val="en-US" w:eastAsia="zh-CN"/>
        </w:rPr>
        <w:t>HZ25012</w:t>
      </w:r>
    </w:p>
    <w:p w14:paraId="69CCA3EB">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项目名称：</w:t>
      </w:r>
      <w:r>
        <w:rPr>
          <w:rFonts w:hint="eastAsia" w:ascii="仿宋" w:hAnsi="仿宋" w:eastAsia="仿宋" w:cs="仿宋"/>
          <w:color w:val="auto"/>
          <w:kern w:val="0"/>
          <w:sz w:val="28"/>
          <w:szCs w:val="28"/>
          <w:highlight w:val="yellow"/>
          <w:lang w:eastAsia="zh-CN"/>
        </w:rPr>
        <w:t>中共安庆市委党校校园绿化改进项目</w:t>
      </w:r>
    </w:p>
    <w:p w14:paraId="44CAD90F">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采购方式：竞争性谈判</w:t>
      </w:r>
    </w:p>
    <w:p w14:paraId="1D0AD1EE">
      <w:pPr>
        <w:keepNext w:val="0"/>
        <w:keepLines w:val="0"/>
        <w:pageBreakBefore w:val="0"/>
        <w:widowControl/>
        <w:shd w:val="clear" w:color="auto" w:fill="FFFFFF"/>
        <w:wordWrap/>
        <w:overflowPunct/>
        <w:topLinePunct w:val="0"/>
        <w:bidi w:val="0"/>
        <w:spacing w:line="360" w:lineRule="auto"/>
        <w:ind w:firstLine="422" w:firstLineChars="15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eastAsia="zh-CN"/>
        </w:rPr>
        <w:t>邀请供应商方式：采购人和评审专家分别书面推荐</w:t>
      </w:r>
    </w:p>
    <w:p w14:paraId="6B895EA5">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预算金额：</w:t>
      </w:r>
      <w:r>
        <w:rPr>
          <w:rFonts w:hint="eastAsia" w:ascii="仿宋" w:hAnsi="仿宋" w:eastAsia="仿宋" w:cs="仿宋"/>
          <w:color w:val="auto"/>
          <w:kern w:val="0"/>
          <w:sz w:val="28"/>
          <w:szCs w:val="28"/>
          <w:highlight w:val="none"/>
          <w:lang w:val="en-US" w:eastAsia="zh-CN"/>
        </w:rPr>
        <w:t>49000.00元</w:t>
      </w:r>
      <w:r>
        <w:rPr>
          <w:rFonts w:hint="eastAsia" w:ascii="仿宋" w:hAnsi="仿宋" w:eastAsia="仿宋" w:cs="仿宋"/>
          <w:color w:val="auto"/>
          <w:kern w:val="0"/>
          <w:sz w:val="28"/>
          <w:szCs w:val="28"/>
          <w:highlight w:val="none"/>
          <w:lang w:eastAsia="zh-CN"/>
        </w:rPr>
        <w:t>（含税）</w:t>
      </w:r>
    </w:p>
    <w:p w14:paraId="2E76C1EB">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最高限价：</w:t>
      </w:r>
      <w:r>
        <w:rPr>
          <w:rFonts w:hint="eastAsia" w:ascii="仿宋" w:hAnsi="仿宋" w:eastAsia="仿宋" w:cs="仿宋"/>
          <w:color w:val="auto"/>
          <w:kern w:val="0"/>
          <w:sz w:val="28"/>
          <w:szCs w:val="28"/>
          <w:highlight w:val="none"/>
          <w:lang w:val="en-US" w:eastAsia="zh-CN"/>
        </w:rPr>
        <w:t>49000.00元</w:t>
      </w:r>
      <w:r>
        <w:rPr>
          <w:rFonts w:hint="eastAsia" w:ascii="仿宋" w:hAnsi="仿宋" w:eastAsia="仿宋" w:cs="仿宋"/>
          <w:color w:val="auto"/>
          <w:kern w:val="0"/>
          <w:sz w:val="28"/>
          <w:szCs w:val="28"/>
          <w:highlight w:val="none"/>
          <w:lang w:eastAsia="zh-CN"/>
        </w:rPr>
        <w:t>（含税）</w:t>
      </w:r>
    </w:p>
    <w:p w14:paraId="40339C92">
      <w:pPr>
        <w:keepNext w:val="0"/>
        <w:keepLines w:val="0"/>
        <w:pageBreakBefore w:val="0"/>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采购需求：</w:t>
      </w:r>
      <w:r>
        <w:rPr>
          <w:rFonts w:hint="eastAsia" w:ascii="仿宋" w:hAnsi="仿宋" w:eastAsia="仿宋" w:cs="仿宋"/>
          <w:color w:val="auto"/>
          <w:kern w:val="0"/>
          <w:sz w:val="28"/>
          <w:szCs w:val="28"/>
          <w:highlight w:val="none"/>
          <w:lang w:eastAsia="zh-CN"/>
        </w:rPr>
        <w:t>市委党校校园内绿化苗木采购、种植、养护等</w:t>
      </w:r>
      <w:r>
        <w:rPr>
          <w:rFonts w:hint="eastAsia" w:ascii="仿宋" w:hAnsi="仿宋" w:eastAsia="仿宋" w:cs="仿宋"/>
          <w:color w:val="auto"/>
          <w:kern w:val="0"/>
          <w:sz w:val="28"/>
          <w:szCs w:val="28"/>
          <w:highlight w:val="none"/>
          <w:lang w:val="en-US" w:eastAsia="zh-CN"/>
        </w:rPr>
        <w:t>，具体详见谈判文件</w:t>
      </w:r>
      <w:r>
        <w:rPr>
          <w:rFonts w:hint="eastAsia" w:ascii="仿宋" w:hAnsi="仿宋" w:eastAsia="仿宋" w:cs="仿宋"/>
          <w:color w:val="auto"/>
          <w:kern w:val="0"/>
          <w:sz w:val="28"/>
          <w:szCs w:val="28"/>
          <w:highlight w:val="none"/>
        </w:rPr>
        <w:t>。</w:t>
      </w:r>
    </w:p>
    <w:p w14:paraId="267123FC">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yellow"/>
        </w:rPr>
      </w:pPr>
      <w:r>
        <w:rPr>
          <w:rFonts w:hint="eastAsia" w:ascii="仿宋" w:hAnsi="仿宋" w:eastAsia="仿宋" w:cs="仿宋"/>
          <w:color w:val="auto"/>
          <w:kern w:val="0"/>
          <w:sz w:val="28"/>
          <w:szCs w:val="28"/>
          <w:highlight w:val="none"/>
        </w:rPr>
        <w:t>合同履行期限：</w:t>
      </w:r>
      <w:r>
        <w:rPr>
          <w:rFonts w:hint="eastAsia" w:ascii="仿宋" w:hAnsi="仿宋" w:eastAsia="仿宋" w:cs="仿宋"/>
          <w:color w:val="auto"/>
          <w:kern w:val="0"/>
          <w:sz w:val="28"/>
          <w:szCs w:val="28"/>
          <w:highlight w:val="none"/>
          <w:lang w:val="en-US" w:eastAsia="zh-CN"/>
        </w:rPr>
        <w:t>自合同签订之日起 10 日历天完成供货、栽种（养护期一年）</w:t>
      </w:r>
    </w:p>
    <w:p w14:paraId="75C7DA10">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本项目不接受联合体</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w:t>
      </w:r>
      <w:bookmarkStart w:id="5" w:name="_Toc28359013"/>
      <w:bookmarkStart w:id="6" w:name="_Toc35393799"/>
      <w:bookmarkStart w:id="7" w:name="_Toc28359090"/>
      <w:bookmarkStart w:id="8" w:name="_Toc35393630"/>
    </w:p>
    <w:p w14:paraId="74DC7BCF">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二、申请人的资格要求：</w:t>
      </w:r>
      <w:bookmarkEnd w:id="5"/>
      <w:bookmarkEnd w:id="6"/>
      <w:bookmarkEnd w:id="7"/>
      <w:bookmarkEnd w:id="8"/>
    </w:p>
    <w:p w14:paraId="60DEBD83">
      <w:pPr>
        <w:keepNext w:val="0"/>
        <w:keepLines w:val="0"/>
        <w:pageBreakBefore w:val="0"/>
        <w:widowControl/>
        <w:shd w:val="clear" w:color="auto" w:fill="FFFFFF"/>
        <w:wordWrap/>
        <w:overflowPunct/>
        <w:topLinePunct w:val="0"/>
        <w:bidi w:val="0"/>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1.满足《中华人民共和国政府采购法》第二十二条规定；</w:t>
      </w:r>
    </w:p>
    <w:p w14:paraId="33802E5C">
      <w:pPr>
        <w:keepNext w:val="0"/>
        <w:keepLines w:val="0"/>
        <w:pageBreakBefore w:val="0"/>
        <w:widowControl/>
        <w:shd w:val="clear" w:color="auto" w:fill="FFFFFF"/>
        <w:wordWrap/>
        <w:overflowPunct/>
        <w:topLinePunct w:val="0"/>
        <w:bidi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.特定资格要求：</w:t>
      </w:r>
      <w:r>
        <w:rPr>
          <w:rFonts w:hint="eastAsia" w:ascii="仿宋" w:hAnsi="仿宋" w:eastAsia="仿宋" w:cs="仿宋"/>
          <w:color w:val="auto"/>
          <w:kern w:val="0"/>
          <w:sz w:val="28"/>
          <w:szCs w:val="28"/>
          <w:highlight w:val="none"/>
          <w:lang w:val="en-US" w:eastAsia="zh-CN"/>
        </w:rPr>
        <w:t>/。</w:t>
      </w:r>
    </w:p>
    <w:p w14:paraId="06BA78A6">
      <w:pPr>
        <w:keepNext w:val="0"/>
        <w:keepLines w:val="0"/>
        <w:pageBreakBefore w:val="0"/>
        <w:wordWrap/>
        <w:overflowPunct/>
        <w:topLinePunct w:val="0"/>
        <w:bidi w:val="0"/>
        <w:spacing w:line="360" w:lineRule="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三、获取</w:t>
      </w:r>
      <w:r>
        <w:rPr>
          <w:rFonts w:hint="eastAsia" w:ascii="黑体" w:hAnsi="黑体" w:eastAsia="黑体" w:cs="黑体"/>
          <w:b/>
          <w:bCs/>
          <w:color w:val="auto"/>
          <w:kern w:val="0"/>
          <w:sz w:val="28"/>
          <w:szCs w:val="28"/>
          <w:highlight w:val="none"/>
          <w:lang w:eastAsia="zh-CN"/>
        </w:rPr>
        <w:t>采购</w:t>
      </w:r>
      <w:r>
        <w:rPr>
          <w:rFonts w:hint="eastAsia" w:ascii="黑体" w:hAnsi="黑体" w:eastAsia="黑体" w:cs="黑体"/>
          <w:b/>
          <w:bCs/>
          <w:color w:val="auto"/>
          <w:kern w:val="0"/>
          <w:sz w:val="28"/>
          <w:szCs w:val="28"/>
          <w:highlight w:val="none"/>
        </w:rPr>
        <w:t>文件</w:t>
      </w:r>
    </w:p>
    <w:p w14:paraId="00906745">
      <w:pPr>
        <w:keepNext w:val="0"/>
        <w:keepLines w:val="0"/>
        <w:pageBreakBefore w:val="0"/>
        <w:widowControl/>
        <w:shd w:val="clear" w:color="auto" w:fill="FFFFFF"/>
        <w:wordWrap/>
        <w:overflowPunct/>
        <w:topLinePunct w:val="0"/>
        <w:bidi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color w:val="auto"/>
          <w:kern w:val="0"/>
          <w:sz w:val="28"/>
          <w:szCs w:val="28"/>
          <w:highlight w:val="none"/>
        </w:rPr>
        <w:t>时间：</w:t>
      </w:r>
      <w:r>
        <w:rPr>
          <w:rFonts w:hint="eastAsia" w:ascii="仿宋" w:hAnsi="仿宋" w:eastAsia="仿宋" w:cs="仿宋"/>
          <w:b w:val="0"/>
          <w:bCs w:val="0"/>
          <w:color w:val="auto"/>
          <w:kern w:val="0"/>
          <w:sz w:val="28"/>
          <w:szCs w:val="28"/>
          <w:highlight w:val="none"/>
          <w:u w:val="single"/>
        </w:rPr>
        <w:t>202</w:t>
      </w:r>
      <w:r>
        <w:rPr>
          <w:rFonts w:hint="eastAsia" w:ascii="仿宋" w:hAnsi="仿宋" w:eastAsia="仿宋" w:cs="仿宋"/>
          <w:b w:val="0"/>
          <w:bCs w:val="0"/>
          <w:color w:val="auto"/>
          <w:kern w:val="0"/>
          <w:sz w:val="28"/>
          <w:szCs w:val="28"/>
          <w:highlight w:val="none"/>
          <w:u w:val="single"/>
          <w:lang w:val="en-US" w:eastAsia="zh-CN"/>
        </w:rPr>
        <w:t>5</w:t>
      </w:r>
      <w:r>
        <w:rPr>
          <w:rFonts w:hint="eastAsia" w:ascii="仿宋" w:hAnsi="仿宋" w:eastAsia="仿宋" w:cs="仿宋"/>
          <w:b w:val="0"/>
          <w:bCs w:val="0"/>
          <w:color w:val="auto"/>
          <w:kern w:val="0"/>
          <w:sz w:val="28"/>
          <w:szCs w:val="28"/>
          <w:highlight w:val="none"/>
          <w:u w:val="single"/>
        </w:rPr>
        <w:t>年</w:t>
      </w:r>
      <w:r>
        <w:rPr>
          <w:rFonts w:hint="eastAsia" w:ascii="仿宋" w:hAnsi="仿宋" w:eastAsia="仿宋" w:cs="仿宋"/>
          <w:b w:val="0"/>
          <w:bCs w:val="0"/>
          <w:color w:val="auto"/>
          <w:kern w:val="0"/>
          <w:sz w:val="28"/>
          <w:szCs w:val="28"/>
          <w:highlight w:val="none"/>
          <w:u w:val="single"/>
          <w:lang w:val="en-US" w:eastAsia="zh-CN"/>
        </w:rPr>
        <w:t xml:space="preserve"> 4 </w:t>
      </w:r>
      <w:r>
        <w:rPr>
          <w:rFonts w:hint="eastAsia" w:ascii="仿宋" w:hAnsi="仿宋" w:eastAsia="仿宋" w:cs="仿宋"/>
          <w:b w:val="0"/>
          <w:bCs w:val="0"/>
          <w:color w:val="auto"/>
          <w:kern w:val="0"/>
          <w:sz w:val="28"/>
          <w:szCs w:val="28"/>
          <w:highlight w:val="none"/>
          <w:u w:val="single"/>
        </w:rPr>
        <w:t>月</w:t>
      </w:r>
      <w:r>
        <w:rPr>
          <w:rFonts w:hint="eastAsia" w:ascii="仿宋" w:hAnsi="仿宋" w:eastAsia="仿宋" w:cs="仿宋"/>
          <w:b w:val="0"/>
          <w:bCs w:val="0"/>
          <w:color w:val="auto"/>
          <w:kern w:val="0"/>
          <w:sz w:val="28"/>
          <w:szCs w:val="28"/>
          <w:highlight w:val="none"/>
          <w:u w:val="single"/>
          <w:lang w:val="en-US" w:eastAsia="zh-CN"/>
        </w:rPr>
        <w:t xml:space="preserve"> 28 </w:t>
      </w:r>
      <w:r>
        <w:rPr>
          <w:rFonts w:hint="eastAsia" w:ascii="仿宋" w:hAnsi="仿宋" w:eastAsia="仿宋" w:cs="仿宋"/>
          <w:b w:val="0"/>
          <w:bCs w:val="0"/>
          <w:color w:val="auto"/>
          <w:kern w:val="0"/>
          <w:sz w:val="28"/>
          <w:szCs w:val="28"/>
          <w:highlight w:val="none"/>
          <w:u w:val="single"/>
        </w:rPr>
        <w:t>日至202</w:t>
      </w:r>
      <w:r>
        <w:rPr>
          <w:rFonts w:hint="eastAsia" w:ascii="仿宋" w:hAnsi="仿宋" w:eastAsia="仿宋" w:cs="仿宋"/>
          <w:b w:val="0"/>
          <w:bCs w:val="0"/>
          <w:color w:val="auto"/>
          <w:kern w:val="0"/>
          <w:sz w:val="28"/>
          <w:szCs w:val="28"/>
          <w:highlight w:val="none"/>
          <w:u w:val="single"/>
          <w:lang w:val="en-US" w:eastAsia="zh-CN"/>
        </w:rPr>
        <w:t>5</w:t>
      </w:r>
      <w:r>
        <w:rPr>
          <w:rFonts w:hint="eastAsia" w:ascii="仿宋" w:hAnsi="仿宋" w:eastAsia="仿宋" w:cs="仿宋"/>
          <w:b w:val="0"/>
          <w:bCs w:val="0"/>
          <w:color w:val="auto"/>
          <w:kern w:val="0"/>
          <w:sz w:val="28"/>
          <w:szCs w:val="28"/>
          <w:highlight w:val="none"/>
          <w:u w:val="single"/>
        </w:rPr>
        <w:t>年</w:t>
      </w:r>
      <w:r>
        <w:rPr>
          <w:rFonts w:hint="eastAsia" w:ascii="仿宋" w:hAnsi="仿宋" w:eastAsia="仿宋" w:cs="仿宋"/>
          <w:b w:val="0"/>
          <w:bCs w:val="0"/>
          <w:color w:val="auto"/>
          <w:kern w:val="0"/>
          <w:sz w:val="28"/>
          <w:szCs w:val="28"/>
          <w:highlight w:val="none"/>
          <w:u w:val="single"/>
          <w:lang w:val="en-US" w:eastAsia="zh-CN"/>
        </w:rPr>
        <w:t xml:space="preserve"> 5 </w:t>
      </w:r>
      <w:r>
        <w:rPr>
          <w:rFonts w:hint="eastAsia" w:ascii="仿宋" w:hAnsi="仿宋" w:eastAsia="仿宋" w:cs="仿宋"/>
          <w:b w:val="0"/>
          <w:bCs w:val="0"/>
          <w:color w:val="auto"/>
          <w:kern w:val="0"/>
          <w:sz w:val="28"/>
          <w:szCs w:val="28"/>
          <w:highlight w:val="none"/>
          <w:u w:val="single"/>
        </w:rPr>
        <w:t>月</w:t>
      </w:r>
      <w:r>
        <w:rPr>
          <w:rFonts w:hint="eastAsia" w:ascii="仿宋" w:hAnsi="仿宋" w:eastAsia="仿宋" w:cs="仿宋"/>
          <w:b w:val="0"/>
          <w:bCs w:val="0"/>
          <w:color w:val="auto"/>
          <w:kern w:val="0"/>
          <w:sz w:val="28"/>
          <w:szCs w:val="28"/>
          <w:highlight w:val="none"/>
          <w:u w:val="single"/>
          <w:lang w:val="en-US" w:eastAsia="zh-CN"/>
        </w:rPr>
        <w:t xml:space="preserve"> 6 </w:t>
      </w:r>
      <w:r>
        <w:rPr>
          <w:rFonts w:hint="eastAsia" w:ascii="仿宋" w:hAnsi="仿宋" w:eastAsia="仿宋" w:cs="仿宋"/>
          <w:b w:val="0"/>
          <w:bCs w:val="0"/>
          <w:color w:val="auto"/>
          <w:kern w:val="0"/>
          <w:sz w:val="28"/>
          <w:szCs w:val="28"/>
          <w:highlight w:val="none"/>
          <w:u w:val="single"/>
        </w:rPr>
        <w:t>日</w:t>
      </w:r>
      <w:r>
        <w:rPr>
          <w:rFonts w:hint="eastAsia" w:ascii="仿宋" w:hAnsi="仿宋" w:eastAsia="仿宋" w:cs="仿宋"/>
          <w:b w:val="0"/>
          <w:bCs w:val="0"/>
          <w:color w:val="auto"/>
          <w:kern w:val="0"/>
          <w:sz w:val="28"/>
          <w:szCs w:val="28"/>
          <w:highlight w:val="none"/>
        </w:rPr>
        <w:t>，</w:t>
      </w:r>
      <w:r>
        <w:rPr>
          <w:rFonts w:hint="eastAsia" w:ascii="仿宋" w:hAnsi="仿宋" w:eastAsia="仿宋" w:cs="仿宋"/>
          <w:color w:val="auto"/>
          <w:kern w:val="0"/>
          <w:sz w:val="28"/>
          <w:szCs w:val="28"/>
          <w:highlight w:val="none"/>
        </w:rPr>
        <w:t>每天上午8:00至12:00</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下午14:30至17:30</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(北京时间，法定节假日除外)</w:t>
      </w:r>
    </w:p>
    <w:p w14:paraId="52411FEC">
      <w:pPr>
        <w:keepNext w:val="0"/>
        <w:keepLines w:val="0"/>
        <w:pageBreakBefore w:val="0"/>
        <w:widowControl/>
        <w:shd w:val="clear" w:color="auto" w:fill="FFFFFF"/>
        <w:wordWrap/>
        <w:overflowPunct/>
        <w:topLinePunct w:val="0"/>
        <w:bidi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lang w:eastAsia="zh-CN"/>
        </w:rPr>
        <w:t>安徽省恒正工程咨询有限公司</w:t>
      </w:r>
    </w:p>
    <w:p w14:paraId="673CC05C">
      <w:pPr>
        <w:keepNext w:val="0"/>
        <w:keepLines w:val="0"/>
        <w:pageBreakBefore w:val="0"/>
        <w:wordWrap/>
        <w:overflowPunct/>
        <w:topLinePunct w:val="0"/>
        <w:bidi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方式：</w:t>
      </w:r>
      <w:r>
        <w:rPr>
          <w:rFonts w:hint="eastAsia" w:ascii="仿宋" w:hAnsi="仿宋" w:eastAsia="仿宋" w:cs="仿宋"/>
          <w:b w:val="0"/>
          <w:bCs w:val="0"/>
          <w:color w:val="auto"/>
          <w:sz w:val="28"/>
          <w:szCs w:val="28"/>
          <w:highlight w:val="none"/>
          <w:lang w:eastAsia="zh-CN"/>
        </w:rPr>
        <w:t>现场报名或</w:t>
      </w:r>
      <w:r>
        <w:rPr>
          <w:rFonts w:hint="eastAsia" w:ascii="仿宋" w:hAnsi="仿宋" w:eastAsia="仿宋" w:cs="仿宋"/>
          <w:b w:val="0"/>
          <w:bCs w:val="0"/>
          <w:color w:val="auto"/>
          <w:sz w:val="28"/>
          <w:szCs w:val="28"/>
          <w:highlight w:val="none"/>
        </w:rPr>
        <w:t>邮箱报名（邮箱：</w:t>
      </w:r>
      <w:r>
        <w:rPr>
          <w:rFonts w:hint="eastAsia" w:ascii="仿宋" w:hAnsi="仿宋" w:eastAsia="仿宋" w:cs="仿宋"/>
          <w:b w:val="0"/>
          <w:bCs w:val="0"/>
          <w:color w:val="auto"/>
          <w:sz w:val="28"/>
          <w:szCs w:val="28"/>
          <w:highlight w:val="none"/>
          <w:lang w:eastAsia="zh-CN"/>
        </w:rPr>
        <w:t>450592219</w:t>
      </w:r>
      <w:r>
        <w:rPr>
          <w:rFonts w:hint="eastAsia" w:ascii="仿宋" w:hAnsi="仿宋" w:eastAsia="仿宋" w:cs="仿宋"/>
          <w:b w:val="0"/>
          <w:bCs w:val="0"/>
          <w:color w:val="auto"/>
          <w:sz w:val="28"/>
          <w:szCs w:val="28"/>
          <w:highlight w:val="none"/>
        </w:rPr>
        <w:t>@qq.com，报名专用电话：</w:t>
      </w:r>
      <w:r>
        <w:rPr>
          <w:rFonts w:hint="eastAsia" w:ascii="仿宋" w:hAnsi="仿宋" w:eastAsia="仿宋" w:cs="仿宋"/>
          <w:b w:val="0"/>
          <w:bCs w:val="0"/>
          <w:color w:val="auto"/>
          <w:sz w:val="28"/>
          <w:szCs w:val="28"/>
          <w:highlight w:val="none"/>
          <w:lang w:eastAsia="zh-CN"/>
        </w:rPr>
        <w:t>0556-5209957</w:t>
      </w:r>
      <w:r>
        <w:rPr>
          <w:rFonts w:hint="eastAsia" w:ascii="仿宋" w:hAnsi="仿宋" w:eastAsia="仿宋" w:cs="仿宋"/>
          <w:b w:val="0"/>
          <w:bCs w:val="0"/>
          <w:color w:val="auto"/>
          <w:sz w:val="28"/>
          <w:szCs w:val="28"/>
          <w:highlight w:val="none"/>
        </w:rPr>
        <w:t>）</w:t>
      </w:r>
    </w:p>
    <w:p w14:paraId="6AACDE91">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报名资料：</w:t>
      </w:r>
      <w:r>
        <w:rPr>
          <w:rFonts w:hint="eastAsia" w:ascii="仿宋" w:hAnsi="仿宋" w:eastAsia="仿宋" w:cs="仿宋"/>
          <w:color w:val="auto"/>
          <w:sz w:val="28"/>
          <w:szCs w:val="28"/>
          <w:highlight w:val="none"/>
          <w:lang w:eastAsia="zh-CN"/>
        </w:rPr>
        <w:t>确认回执函</w:t>
      </w:r>
      <w:r>
        <w:rPr>
          <w:rFonts w:hint="eastAsia" w:ascii="仿宋" w:hAnsi="仿宋" w:eastAsia="仿宋" w:cs="仿宋"/>
          <w:color w:val="auto"/>
          <w:sz w:val="28"/>
          <w:szCs w:val="28"/>
          <w:highlight w:val="none"/>
        </w:rPr>
        <w:t>、营业执照复印件(报名资料需加盖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单位公章，并注明项目名称、公司联系人姓名、电话等信息)</w:t>
      </w:r>
      <w:r>
        <w:rPr>
          <w:rFonts w:hint="eastAsia" w:ascii="仿宋" w:hAnsi="仿宋" w:eastAsia="仿宋" w:cs="仿宋"/>
          <w:color w:val="auto"/>
          <w:sz w:val="28"/>
          <w:szCs w:val="28"/>
          <w:highlight w:val="none"/>
          <w:lang w:eastAsia="zh-CN"/>
        </w:rPr>
        <w:t>。</w:t>
      </w:r>
    </w:p>
    <w:p w14:paraId="3AEB1D83">
      <w:pPr>
        <w:pStyle w:val="11"/>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注：本项目采用资格后审，报名阶段代理机构不对各</w:t>
      </w:r>
      <w:r>
        <w:rPr>
          <w:rFonts w:hint="eastAsia" w:ascii="仿宋" w:hAnsi="仿宋" w:eastAsia="仿宋" w:cs="仿宋"/>
          <w:color w:val="auto"/>
          <w:kern w:val="0"/>
          <w:sz w:val="28"/>
          <w:szCs w:val="28"/>
          <w:highlight w:val="none"/>
        </w:rPr>
        <w:t>供应商的</w:t>
      </w:r>
      <w:r>
        <w:rPr>
          <w:rFonts w:hint="eastAsia" w:ascii="仿宋" w:hAnsi="仿宋" w:eastAsia="仿宋" w:cs="仿宋"/>
          <w:color w:val="auto"/>
          <w:sz w:val="28"/>
          <w:szCs w:val="28"/>
          <w:highlight w:val="none"/>
        </w:rPr>
        <w:t>资格进行审查，在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时因资格性审查未通过而</w:t>
      </w:r>
      <w:r>
        <w:rPr>
          <w:rFonts w:hint="eastAsia" w:ascii="仿宋" w:hAnsi="仿宋" w:eastAsia="仿宋" w:cs="仿宋"/>
          <w:color w:val="auto"/>
          <w:sz w:val="28"/>
          <w:szCs w:val="28"/>
          <w:highlight w:val="none"/>
          <w:lang w:eastAsia="zh-CN"/>
        </w:rPr>
        <w:t>谈判响应无效</w:t>
      </w:r>
      <w:r>
        <w:rPr>
          <w:rFonts w:hint="eastAsia" w:ascii="仿宋" w:hAnsi="仿宋" w:eastAsia="仿宋" w:cs="仿宋"/>
          <w:color w:val="auto"/>
          <w:sz w:val="28"/>
          <w:szCs w:val="28"/>
          <w:highlight w:val="none"/>
        </w:rPr>
        <w:t>的由</w:t>
      </w:r>
      <w:r>
        <w:rPr>
          <w:rFonts w:hint="eastAsia" w:ascii="仿宋" w:hAnsi="仿宋" w:eastAsia="仿宋" w:cs="仿宋"/>
          <w:color w:val="auto"/>
          <w:kern w:val="0"/>
          <w:sz w:val="28"/>
          <w:szCs w:val="28"/>
          <w:highlight w:val="none"/>
        </w:rPr>
        <w:t>供应商</w:t>
      </w:r>
      <w:r>
        <w:rPr>
          <w:rFonts w:hint="eastAsia" w:ascii="仿宋" w:hAnsi="仿宋" w:eastAsia="仿宋" w:cs="仿宋"/>
          <w:color w:val="auto"/>
          <w:sz w:val="28"/>
          <w:szCs w:val="28"/>
          <w:highlight w:val="none"/>
        </w:rPr>
        <w:t>自行负责。</w:t>
      </w:r>
    </w:p>
    <w:p w14:paraId="105DC8A6">
      <w:pPr>
        <w:keepNext w:val="0"/>
        <w:keepLines w:val="0"/>
        <w:pageBreakBefore w:val="0"/>
        <w:wordWrap/>
        <w:overflowPunct/>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售价</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00元/套，售后不退</w:t>
      </w:r>
      <w:r>
        <w:rPr>
          <w:rFonts w:hint="eastAsia" w:ascii="仿宋" w:hAnsi="仿宋" w:eastAsia="仿宋" w:cs="仿宋"/>
          <w:color w:val="auto"/>
          <w:sz w:val="28"/>
          <w:szCs w:val="28"/>
          <w:highlight w:val="none"/>
          <w:lang w:eastAsia="zh-CN"/>
        </w:rPr>
        <w:t>。</w:t>
      </w:r>
    </w:p>
    <w:p w14:paraId="69660592">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rPr>
        <w:t>四、响应文件</w:t>
      </w:r>
      <w:r>
        <w:rPr>
          <w:rFonts w:hint="eastAsia" w:ascii="黑体" w:hAnsi="黑体" w:eastAsia="黑体" w:cs="黑体"/>
          <w:b/>
          <w:bCs/>
          <w:color w:val="auto"/>
          <w:kern w:val="0"/>
          <w:sz w:val="28"/>
          <w:szCs w:val="28"/>
          <w:highlight w:val="none"/>
          <w:lang w:eastAsia="zh-CN"/>
        </w:rPr>
        <w:t>提交</w:t>
      </w:r>
    </w:p>
    <w:p w14:paraId="4438FA48">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left="105" w:leftChars="50" w:firstLine="280" w:firstLineChars="100"/>
        <w:textAlignment w:val="baseline"/>
        <w:rPr>
          <w:rFonts w:hint="eastAsia" w:ascii="仿宋" w:hAnsi="仿宋" w:eastAsia="仿宋" w:cs="仿宋"/>
          <w:b w:val="0"/>
          <w:bCs w:val="0"/>
          <w:color w:val="auto"/>
          <w:kern w:val="0"/>
          <w:sz w:val="28"/>
          <w:szCs w:val="28"/>
          <w:highlight w:val="none"/>
        </w:rPr>
      </w:pPr>
      <w:bookmarkStart w:id="9" w:name="_Toc28359093"/>
      <w:bookmarkStart w:id="10" w:name="_Toc35393633"/>
      <w:bookmarkStart w:id="11" w:name="_Toc35393802"/>
      <w:bookmarkStart w:id="12" w:name="_Toc28359016"/>
      <w:r>
        <w:rPr>
          <w:rFonts w:hint="eastAsia" w:ascii="仿宋" w:hAnsi="仿宋" w:eastAsia="仿宋" w:cs="仿宋"/>
          <w:b w:val="0"/>
          <w:bCs w:val="0"/>
          <w:color w:val="auto"/>
          <w:kern w:val="0"/>
          <w:sz w:val="28"/>
          <w:szCs w:val="28"/>
          <w:highlight w:val="none"/>
        </w:rPr>
        <w:t>截止时间：202</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年</w:t>
      </w:r>
      <w:r>
        <w:rPr>
          <w:rFonts w:hint="eastAsia" w:ascii="仿宋" w:hAnsi="仿宋" w:eastAsia="仿宋" w:cs="仿宋"/>
          <w:b w:val="0"/>
          <w:bCs w:val="0"/>
          <w:color w:val="auto"/>
          <w:kern w:val="0"/>
          <w:sz w:val="28"/>
          <w:szCs w:val="28"/>
          <w:highlight w:val="none"/>
          <w:lang w:val="en-US" w:eastAsia="zh-CN"/>
        </w:rPr>
        <w:t xml:space="preserve"> 5 </w:t>
      </w:r>
      <w:r>
        <w:rPr>
          <w:rFonts w:hint="eastAsia" w:ascii="仿宋" w:hAnsi="仿宋" w:eastAsia="仿宋" w:cs="仿宋"/>
          <w:b w:val="0"/>
          <w:bCs w:val="0"/>
          <w:color w:val="auto"/>
          <w:kern w:val="0"/>
          <w:sz w:val="28"/>
          <w:szCs w:val="28"/>
          <w:highlight w:val="none"/>
        </w:rPr>
        <w:t>月</w:t>
      </w:r>
      <w:r>
        <w:rPr>
          <w:rFonts w:hint="eastAsia" w:ascii="仿宋" w:hAnsi="仿宋" w:eastAsia="仿宋" w:cs="仿宋"/>
          <w:b w:val="0"/>
          <w:bCs w:val="0"/>
          <w:color w:val="auto"/>
          <w:kern w:val="0"/>
          <w:sz w:val="28"/>
          <w:szCs w:val="28"/>
          <w:highlight w:val="none"/>
          <w:lang w:val="en-US" w:eastAsia="zh-CN"/>
        </w:rPr>
        <w:t xml:space="preserve"> 7 </w:t>
      </w:r>
      <w:r>
        <w:rPr>
          <w:rFonts w:hint="eastAsia" w:ascii="仿宋" w:hAnsi="仿宋" w:eastAsia="仿宋" w:cs="仿宋"/>
          <w:b w:val="0"/>
          <w:bCs w:val="0"/>
          <w:color w:val="auto"/>
          <w:kern w:val="0"/>
          <w:sz w:val="28"/>
          <w:szCs w:val="28"/>
          <w:highlight w:val="none"/>
        </w:rPr>
        <w:t>日</w:t>
      </w:r>
      <w:r>
        <w:rPr>
          <w:rFonts w:hint="eastAsia" w:ascii="仿宋" w:hAnsi="仿宋" w:eastAsia="仿宋" w:cs="仿宋"/>
          <w:b w:val="0"/>
          <w:bCs w:val="0"/>
          <w:color w:val="auto"/>
          <w:kern w:val="0"/>
          <w:sz w:val="28"/>
          <w:szCs w:val="28"/>
          <w:highlight w:val="none"/>
          <w:lang w:val="en-US" w:eastAsia="zh-CN"/>
        </w:rPr>
        <w:t>15</w:t>
      </w:r>
      <w:r>
        <w:rPr>
          <w:rFonts w:hint="eastAsia" w:ascii="仿宋" w:hAnsi="仿宋" w:eastAsia="仿宋" w:cs="仿宋"/>
          <w:b w:val="0"/>
          <w:bCs w:val="0"/>
          <w:color w:val="auto"/>
          <w:kern w:val="0"/>
          <w:sz w:val="28"/>
          <w:szCs w:val="28"/>
          <w:highlight w:val="none"/>
        </w:rPr>
        <w:t>时</w:t>
      </w:r>
      <w:r>
        <w:rPr>
          <w:rFonts w:hint="eastAsia" w:ascii="仿宋" w:hAnsi="仿宋" w:eastAsia="仿宋" w:cs="仿宋"/>
          <w:b w:val="0"/>
          <w:bCs w:val="0"/>
          <w:color w:val="auto"/>
          <w:kern w:val="0"/>
          <w:sz w:val="28"/>
          <w:szCs w:val="28"/>
          <w:highlight w:val="none"/>
          <w:lang w:val="en-US" w:eastAsia="zh-CN"/>
        </w:rPr>
        <w:t>00</w:t>
      </w:r>
      <w:r>
        <w:rPr>
          <w:rFonts w:hint="eastAsia" w:ascii="仿宋" w:hAnsi="仿宋" w:eastAsia="仿宋" w:cs="仿宋"/>
          <w:b w:val="0"/>
          <w:bCs w:val="0"/>
          <w:color w:val="auto"/>
          <w:kern w:val="0"/>
          <w:sz w:val="28"/>
          <w:szCs w:val="28"/>
          <w:highlight w:val="none"/>
        </w:rPr>
        <w:t>分（北京时间）</w:t>
      </w:r>
    </w:p>
    <w:p w14:paraId="11E8C002">
      <w:pPr>
        <w:keepNext w:val="0"/>
        <w:keepLines w:val="0"/>
        <w:pageBreakBefore w:val="0"/>
        <w:widowControl/>
        <w:shd w:val="clear" w:color="auto" w:fill="FFFFFF"/>
        <w:kinsoku/>
        <w:wordWrap/>
        <w:overflowPunct/>
        <w:topLinePunct w:val="0"/>
        <w:autoSpaceDE/>
        <w:autoSpaceDN/>
        <w:bidi w:val="0"/>
        <w:adjustRightInd/>
        <w:snapToGrid/>
        <w:spacing w:line="360" w:lineRule="auto"/>
        <w:ind w:left="105" w:leftChars="50" w:firstLine="280" w:firstLineChars="1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lang w:eastAsia="zh-CN"/>
        </w:rPr>
        <w:t>安徽省恒正工程咨询有限公司（安庆市白泽路肖坑工业园</w:t>
      </w:r>
      <w:r>
        <w:rPr>
          <w:rFonts w:hint="eastAsia" w:ascii="仿宋" w:hAnsi="仿宋" w:eastAsia="仿宋" w:cs="仿宋"/>
          <w:color w:val="auto"/>
          <w:kern w:val="0"/>
          <w:sz w:val="28"/>
          <w:szCs w:val="28"/>
          <w:highlight w:val="none"/>
          <w:lang w:val="en-US" w:eastAsia="zh-CN"/>
        </w:rPr>
        <w:t>6栋2楼</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开标室</w:t>
      </w:r>
    </w:p>
    <w:p w14:paraId="78A684AD">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五</w:t>
      </w:r>
      <w:r>
        <w:rPr>
          <w:rFonts w:hint="eastAsia" w:ascii="黑体" w:hAnsi="黑体" w:eastAsia="黑体" w:cs="黑体"/>
          <w:b/>
          <w:bCs/>
          <w:color w:val="auto"/>
          <w:kern w:val="0"/>
          <w:sz w:val="28"/>
          <w:szCs w:val="28"/>
          <w:highlight w:val="none"/>
        </w:rPr>
        <w:t>、</w:t>
      </w:r>
      <w:r>
        <w:rPr>
          <w:rFonts w:hint="eastAsia" w:ascii="黑体" w:hAnsi="黑体" w:eastAsia="黑体" w:cs="黑体"/>
          <w:b/>
          <w:bCs/>
          <w:color w:val="auto"/>
          <w:kern w:val="0"/>
          <w:sz w:val="28"/>
          <w:szCs w:val="28"/>
          <w:highlight w:val="none"/>
          <w:lang w:eastAsia="zh-CN"/>
        </w:rPr>
        <w:t>开启</w:t>
      </w:r>
    </w:p>
    <w:p w14:paraId="29E14A72">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left="105" w:leftChars="50" w:firstLine="280" w:firstLineChars="100"/>
        <w:textAlignment w:val="baseline"/>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时间：202</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rPr>
        <w:t>年</w:t>
      </w:r>
      <w:r>
        <w:rPr>
          <w:rFonts w:hint="eastAsia" w:ascii="仿宋" w:hAnsi="仿宋" w:eastAsia="仿宋" w:cs="仿宋"/>
          <w:b w:val="0"/>
          <w:bCs w:val="0"/>
          <w:color w:val="auto"/>
          <w:kern w:val="0"/>
          <w:sz w:val="28"/>
          <w:szCs w:val="28"/>
          <w:highlight w:val="none"/>
          <w:lang w:val="en-US" w:eastAsia="zh-CN"/>
        </w:rPr>
        <w:t xml:space="preserve"> 5 </w:t>
      </w:r>
      <w:r>
        <w:rPr>
          <w:rFonts w:hint="eastAsia" w:ascii="仿宋" w:hAnsi="仿宋" w:eastAsia="仿宋" w:cs="仿宋"/>
          <w:b w:val="0"/>
          <w:bCs w:val="0"/>
          <w:color w:val="auto"/>
          <w:kern w:val="0"/>
          <w:sz w:val="28"/>
          <w:szCs w:val="28"/>
          <w:highlight w:val="none"/>
        </w:rPr>
        <w:t>月</w:t>
      </w:r>
      <w:r>
        <w:rPr>
          <w:rFonts w:hint="eastAsia" w:ascii="仿宋" w:hAnsi="仿宋" w:eastAsia="仿宋" w:cs="仿宋"/>
          <w:b w:val="0"/>
          <w:bCs w:val="0"/>
          <w:color w:val="auto"/>
          <w:kern w:val="0"/>
          <w:sz w:val="28"/>
          <w:szCs w:val="28"/>
          <w:highlight w:val="none"/>
          <w:lang w:val="en-US" w:eastAsia="zh-CN"/>
        </w:rPr>
        <w:t xml:space="preserve"> 7 </w:t>
      </w:r>
      <w:r>
        <w:rPr>
          <w:rFonts w:hint="eastAsia" w:ascii="仿宋" w:hAnsi="仿宋" w:eastAsia="仿宋" w:cs="仿宋"/>
          <w:b w:val="0"/>
          <w:bCs w:val="0"/>
          <w:color w:val="auto"/>
          <w:kern w:val="0"/>
          <w:sz w:val="28"/>
          <w:szCs w:val="28"/>
          <w:highlight w:val="none"/>
        </w:rPr>
        <w:t>日</w:t>
      </w:r>
      <w:r>
        <w:rPr>
          <w:rFonts w:hint="eastAsia" w:ascii="仿宋" w:hAnsi="仿宋" w:eastAsia="仿宋" w:cs="仿宋"/>
          <w:b w:val="0"/>
          <w:bCs w:val="0"/>
          <w:color w:val="auto"/>
          <w:kern w:val="0"/>
          <w:sz w:val="28"/>
          <w:szCs w:val="28"/>
          <w:highlight w:val="none"/>
          <w:lang w:val="en-US" w:eastAsia="zh-CN"/>
        </w:rPr>
        <w:t>15</w:t>
      </w:r>
      <w:r>
        <w:rPr>
          <w:rFonts w:hint="eastAsia" w:ascii="仿宋" w:hAnsi="仿宋" w:eastAsia="仿宋" w:cs="仿宋"/>
          <w:b w:val="0"/>
          <w:bCs w:val="0"/>
          <w:color w:val="auto"/>
          <w:kern w:val="0"/>
          <w:sz w:val="28"/>
          <w:szCs w:val="28"/>
          <w:highlight w:val="none"/>
        </w:rPr>
        <w:t>时</w:t>
      </w:r>
      <w:r>
        <w:rPr>
          <w:rFonts w:hint="eastAsia" w:ascii="仿宋" w:hAnsi="仿宋" w:eastAsia="仿宋" w:cs="仿宋"/>
          <w:b w:val="0"/>
          <w:bCs w:val="0"/>
          <w:color w:val="auto"/>
          <w:kern w:val="0"/>
          <w:sz w:val="28"/>
          <w:szCs w:val="28"/>
          <w:highlight w:val="none"/>
          <w:lang w:val="en-US" w:eastAsia="zh-CN"/>
        </w:rPr>
        <w:t>00</w:t>
      </w:r>
      <w:r>
        <w:rPr>
          <w:rFonts w:hint="eastAsia" w:ascii="仿宋" w:hAnsi="仿宋" w:eastAsia="仿宋" w:cs="仿宋"/>
          <w:b w:val="0"/>
          <w:bCs w:val="0"/>
          <w:color w:val="auto"/>
          <w:kern w:val="0"/>
          <w:sz w:val="28"/>
          <w:szCs w:val="28"/>
          <w:highlight w:val="none"/>
        </w:rPr>
        <w:t>分（北京时间）</w:t>
      </w:r>
    </w:p>
    <w:p w14:paraId="41C6366B">
      <w:pPr>
        <w:keepNext w:val="0"/>
        <w:keepLines w:val="0"/>
        <w:pageBreakBefore w:val="0"/>
        <w:widowControl/>
        <w:shd w:val="clear" w:color="auto" w:fill="FFFFFF"/>
        <w:kinsoku/>
        <w:wordWrap/>
        <w:overflowPunct/>
        <w:topLinePunct w:val="0"/>
        <w:autoSpaceDE/>
        <w:autoSpaceDN/>
        <w:bidi w:val="0"/>
        <w:adjustRightInd/>
        <w:snapToGrid/>
        <w:spacing w:line="360" w:lineRule="auto"/>
        <w:ind w:left="105" w:leftChars="50" w:firstLine="280" w:firstLineChars="1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lang w:eastAsia="zh-CN"/>
        </w:rPr>
        <w:t>安徽省恒正工程咨询有限公司（安庆市白泽路肖坑工业园</w:t>
      </w:r>
      <w:r>
        <w:rPr>
          <w:rFonts w:hint="eastAsia" w:ascii="仿宋" w:hAnsi="仿宋" w:eastAsia="仿宋" w:cs="仿宋"/>
          <w:color w:val="auto"/>
          <w:kern w:val="0"/>
          <w:sz w:val="28"/>
          <w:szCs w:val="28"/>
          <w:highlight w:val="none"/>
          <w:lang w:val="en-US" w:eastAsia="zh-CN"/>
        </w:rPr>
        <w:t>6栋2楼</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开标室</w:t>
      </w:r>
    </w:p>
    <w:p w14:paraId="2FAAE7E5">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六</w:t>
      </w:r>
      <w:r>
        <w:rPr>
          <w:rFonts w:hint="eastAsia" w:ascii="黑体" w:hAnsi="黑体" w:eastAsia="黑体" w:cs="黑体"/>
          <w:b/>
          <w:bCs/>
          <w:color w:val="auto"/>
          <w:kern w:val="0"/>
          <w:sz w:val="28"/>
          <w:szCs w:val="28"/>
          <w:highlight w:val="none"/>
        </w:rPr>
        <w:t>、</w:t>
      </w:r>
      <w:bookmarkEnd w:id="9"/>
      <w:bookmarkEnd w:id="10"/>
      <w:bookmarkEnd w:id="11"/>
      <w:bookmarkEnd w:id="12"/>
      <w:r>
        <w:rPr>
          <w:rFonts w:hint="eastAsia" w:ascii="黑体" w:hAnsi="黑体" w:eastAsia="黑体" w:cs="黑体"/>
          <w:b/>
          <w:bCs/>
          <w:color w:val="auto"/>
          <w:kern w:val="0"/>
          <w:sz w:val="28"/>
          <w:szCs w:val="28"/>
          <w:highlight w:val="none"/>
          <w:lang w:eastAsia="zh-CN"/>
        </w:rPr>
        <w:t>公告期限</w:t>
      </w:r>
    </w:p>
    <w:p w14:paraId="215C638C">
      <w:pPr>
        <w:keepNext w:val="0"/>
        <w:keepLines w:val="0"/>
        <w:pageBreakBefore w:val="0"/>
        <w:widowControl/>
        <w:shd w:val="clear" w:color="auto" w:fill="FFFFFF"/>
        <w:kinsoku/>
        <w:wordWrap/>
        <w:overflowPunct/>
        <w:topLinePunct w:val="0"/>
        <w:autoSpaceDE/>
        <w:autoSpaceDN/>
        <w:bidi w:val="0"/>
        <w:adjustRightInd/>
        <w:snapToGrid/>
        <w:spacing w:line="360" w:lineRule="auto"/>
        <w:ind w:left="105" w:leftChars="50" w:firstLine="280" w:firstLineChars="100"/>
        <w:textAlignment w:val="auto"/>
        <w:rPr>
          <w:rFonts w:hint="eastAsia" w:ascii="仿宋" w:hAnsi="仿宋" w:eastAsia="仿宋" w:cs="仿宋"/>
          <w:b w:val="0"/>
          <w:bCs w:val="0"/>
          <w:color w:val="auto"/>
          <w:kern w:val="0"/>
          <w:sz w:val="28"/>
          <w:szCs w:val="28"/>
          <w:highlight w:val="none"/>
        </w:rPr>
      </w:pPr>
      <w:bookmarkStart w:id="13" w:name="_Toc35393804"/>
      <w:bookmarkStart w:id="14" w:name="_Toc35393635"/>
      <w:r>
        <w:rPr>
          <w:rFonts w:hint="eastAsia" w:ascii="仿宋" w:hAnsi="仿宋" w:eastAsia="仿宋" w:cs="仿宋"/>
          <w:b w:val="0"/>
          <w:bCs w:val="0"/>
          <w:color w:val="auto"/>
          <w:kern w:val="0"/>
          <w:sz w:val="28"/>
          <w:szCs w:val="28"/>
          <w:highlight w:val="none"/>
        </w:rPr>
        <w:t>自本公告发布之日起</w:t>
      </w: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rPr>
        <w:t>个工作日。</w:t>
      </w:r>
    </w:p>
    <w:p w14:paraId="237D1D06">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七</w:t>
      </w:r>
      <w:r>
        <w:rPr>
          <w:rFonts w:hint="eastAsia" w:ascii="黑体" w:hAnsi="黑体" w:eastAsia="黑体" w:cs="黑体"/>
          <w:b/>
          <w:bCs/>
          <w:color w:val="auto"/>
          <w:kern w:val="0"/>
          <w:sz w:val="28"/>
          <w:szCs w:val="28"/>
          <w:highlight w:val="none"/>
        </w:rPr>
        <w:t>、其他补充事宜</w:t>
      </w:r>
      <w:bookmarkEnd w:id="13"/>
      <w:bookmarkEnd w:id="14"/>
    </w:p>
    <w:p w14:paraId="2E7AAAA0">
      <w:pPr>
        <w:keepNext w:val="0"/>
        <w:keepLines w:val="0"/>
        <w:pageBreakBefore w:val="0"/>
        <w:widowControl/>
        <w:shd w:val="clear" w:color="auto" w:fill="FFFFFF"/>
        <w:wordWrap/>
        <w:overflowPunct/>
        <w:topLinePunct w:val="0"/>
        <w:bidi w:val="0"/>
        <w:spacing w:line="360" w:lineRule="auto"/>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1.本项目公告</w:t>
      </w:r>
      <w:r>
        <w:rPr>
          <w:rFonts w:hint="eastAsia" w:ascii="仿宋" w:hAnsi="仿宋" w:eastAsia="仿宋" w:cs="仿宋"/>
          <w:color w:val="auto"/>
          <w:kern w:val="0"/>
          <w:sz w:val="28"/>
          <w:szCs w:val="28"/>
          <w:highlight w:val="none"/>
          <w:lang w:eastAsia="zh-CN"/>
        </w:rPr>
        <w:t>同时</w:t>
      </w:r>
      <w:r>
        <w:rPr>
          <w:rFonts w:hint="eastAsia" w:ascii="仿宋" w:hAnsi="仿宋" w:eastAsia="仿宋" w:cs="仿宋"/>
          <w:color w:val="auto"/>
          <w:kern w:val="0"/>
          <w:sz w:val="28"/>
          <w:szCs w:val="28"/>
          <w:highlight w:val="none"/>
        </w:rPr>
        <w:t>在安徽省招标投标信息网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yellow"/>
          <w:lang w:val="en-US" w:eastAsia="zh-CN"/>
        </w:rPr>
        <w:t>中共安庆市委党校网站</w:t>
      </w:r>
      <w:r>
        <w:rPr>
          <w:rFonts w:hint="eastAsia" w:ascii="仿宋" w:hAnsi="仿宋" w:eastAsia="仿宋" w:cs="仿宋"/>
          <w:color w:val="auto"/>
          <w:kern w:val="0"/>
          <w:sz w:val="28"/>
          <w:szCs w:val="28"/>
          <w:highlight w:val="none"/>
        </w:rPr>
        <w:t>发布。</w:t>
      </w:r>
    </w:p>
    <w:p w14:paraId="7F52EC58">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的联系人电话(手机)、电子邮箱等通讯方式在谈判过程中必须保持畅通，否则因上述原因造成的后果，责任自负。</w:t>
      </w:r>
    </w:p>
    <w:p w14:paraId="44EFB3E4">
      <w:pPr>
        <w:keepNext w:val="0"/>
        <w:keepLines w:val="0"/>
        <w:pageBreakBefore w:val="0"/>
        <w:widowControl/>
        <w:shd w:val="clear" w:color="auto" w:fill="FFFFFF"/>
        <w:wordWrap/>
        <w:overflowPunct/>
        <w:topLinePunct w:val="0"/>
        <w:bidi w:val="0"/>
        <w:spacing w:line="360" w:lineRule="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八</w:t>
      </w:r>
      <w:r>
        <w:rPr>
          <w:rFonts w:hint="eastAsia" w:ascii="黑体" w:hAnsi="黑体" w:eastAsia="黑体" w:cs="黑体"/>
          <w:b/>
          <w:bCs/>
          <w:color w:val="auto"/>
          <w:kern w:val="0"/>
          <w:sz w:val="28"/>
          <w:szCs w:val="28"/>
          <w:highlight w:val="none"/>
        </w:rPr>
        <w:t>、凡对本次采购提出询问，请按以下方式联系</w:t>
      </w:r>
    </w:p>
    <w:p w14:paraId="0D7E59E3">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1.采购人信息</w:t>
      </w:r>
    </w:p>
    <w:p w14:paraId="7A46ED33">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名</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称：</w:t>
      </w:r>
      <w:r>
        <w:rPr>
          <w:rFonts w:hint="eastAsia" w:ascii="仿宋" w:hAnsi="仿宋" w:eastAsia="仿宋" w:cs="仿宋"/>
          <w:color w:val="auto"/>
          <w:kern w:val="0"/>
          <w:sz w:val="28"/>
          <w:szCs w:val="28"/>
          <w:highlight w:val="none"/>
          <w:lang w:val="en-US" w:eastAsia="zh-CN"/>
        </w:rPr>
        <w:t>中共安庆市委党校</w:t>
      </w:r>
    </w:p>
    <w:p w14:paraId="587E43C4">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址：安庆市宜秀区集贤北路1199号</w:t>
      </w:r>
    </w:p>
    <w:p w14:paraId="011EFD9C">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联系</w:t>
      </w:r>
      <w:r>
        <w:rPr>
          <w:rFonts w:hint="eastAsia" w:ascii="仿宋" w:hAnsi="仿宋" w:eastAsia="仿宋" w:cs="仿宋"/>
          <w:color w:val="auto"/>
          <w:kern w:val="0"/>
          <w:sz w:val="28"/>
          <w:szCs w:val="28"/>
          <w:highlight w:val="none"/>
          <w:lang w:eastAsia="zh-CN"/>
        </w:rPr>
        <w:t>方式</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张主任</w:t>
      </w:r>
      <w:r>
        <w:rPr>
          <w:rFonts w:hint="eastAsia" w:ascii="仿宋" w:hAnsi="仿宋" w:eastAsia="仿宋" w:cs="仿宋"/>
          <w:color w:val="auto"/>
          <w:kern w:val="0"/>
          <w:sz w:val="28"/>
          <w:szCs w:val="28"/>
          <w:highlight w:val="none"/>
          <w:lang w:val="en-US" w:eastAsia="zh-CN"/>
        </w:rPr>
        <w:t xml:space="preserve">  0556-5226388  </w:t>
      </w:r>
    </w:p>
    <w:p w14:paraId="02405F76">
      <w:pPr>
        <w:keepNext w:val="0"/>
        <w:keepLines w:val="0"/>
        <w:pageBreakBefore w:val="0"/>
        <w:widowControl/>
        <w:shd w:val="clear" w:color="auto" w:fill="FFFFFF"/>
        <w:wordWrap/>
        <w:overflowPunct/>
        <w:topLinePunct w:val="0"/>
        <w:bidi w:val="0"/>
        <w:spacing w:line="360" w:lineRule="auto"/>
        <w:ind w:left="315" w:left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2.采购代理机构信息</w:t>
      </w:r>
    </w:p>
    <w:p w14:paraId="34BEC1C5">
      <w:pPr>
        <w:keepNext w:val="0"/>
        <w:keepLines w:val="0"/>
        <w:pageBreakBefore w:val="0"/>
        <w:widowControl/>
        <w:shd w:val="clear" w:color="auto" w:fill="FFFFFF"/>
        <w:wordWrap/>
        <w:overflowPunct/>
        <w:topLinePunct w:val="0"/>
        <w:bidi w:val="0"/>
        <w:spacing w:line="360" w:lineRule="auto"/>
        <w:ind w:left="315" w:left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名</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称：</w:t>
      </w:r>
      <w:r>
        <w:rPr>
          <w:rFonts w:hint="eastAsia" w:ascii="仿宋" w:hAnsi="仿宋" w:eastAsia="仿宋" w:cs="仿宋"/>
          <w:color w:val="auto"/>
          <w:kern w:val="0"/>
          <w:sz w:val="28"/>
          <w:szCs w:val="28"/>
          <w:highlight w:val="none"/>
          <w:lang w:eastAsia="zh-CN"/>
        </w:rPr>
        <w:t>安徽省恒正工程咨询有限公司</w:t>
      </w:r>
    </w:p>
    <w:p w14:paraId="3E1B280A">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址：安庆市宜秀区</w:t>
      </w:r>
      <w:r>
        <w:rPr>
          <w:rFonts w:hint="eastAsia" w:ascii="仿宋" w:hAnsi="仿宋" w:eastAsia="仿宋" w:cs="仿宋"/>
          <w:color w:val="auto"/>
          <w:kern w:val="0"/>
          <w:sz w:val="28"/>
          <w:szCs w:val="28"/>
          <w:highlight w:val="none"/>
          <w:lang w:eastAsia="zh-CN"/>
        </w:rPr>
        <w:t>白泽路肖坑工业园</w:t>
      </w:r>
      <w:r>
        <w:rPr>
          <w:rFonts w:hint="eastAsia" w:ascii="仿宋" w:hAnsi="仿宋" w:eastAsia="仿宋" w:cs="仿宋"/>
          <w:color w:val="auto"/>
          <w:kern w:val="0"/>
          <w:sz w:val="28"/>
          <w:szCs w:val="28"/>
          <w:highlight w:val="none"/>
          <w:lang w:val="en-US" w:eastAsia="zh-CN"/>
        </w:rPr>
        <w:t xml:space="preserve">6栋2楼 </w:t>
      </w:r>
    </w:p>
    <w:p w14:paraId="25841651">
      <w:pPr>
        <w:keepNext w:val="0"/>
        <w:keepLines w:val="0"/>
        <w:pageBreakBefore w:val="0"/>
        <w:widowControl/>
        <w:shd w:val="clear" w:color="auto" w:fill="FFFFFF"/>
        <w:wordWrap/>
        <w:overflowPunct/>
        <w:topLinePunct w:val="0"/>
        <w:bidi w:val="0"/>
        <w:spacing w:line="360" w:lineRule="auto"/>
        <w:ind w:firstLine="420" w:firstLineChars="15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联系</w:t>
      </w:r>
      <w:r>
        <w:rPr>
          <w:rFonts w:hint="eastAsia" w:ascii="仿宋" w:hAnsi="仿宋" w:eastAsia="仿宋" w:cs="仿宋"/>
          <w:color w:val="auto"/>
          <w:kern w:val="0"/>
          <w:sz w:val="28"/>
          <w:szCs w:val="28"/>
          <w:highlight w:val="none"/>
          <w:lang w:eastAsia="zh-CN"/>
        </w:rPr>
        <w:t>方式</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丁工</w:t>
      </w:r>
      <w:r>
        <w:rPr>
          <w:rFonts w:hint="eastAsia" w:ascii="仿宋" w:hAnsi="仿宋" w:eastAsia="仿宋" w:cs="仿宋"/>
          <w:color w:val="auto"/>
          <w:kern w:val="0"/>
          <w:sz w:val="28"/>
          <w:szCs w:val="28"/>
          <w:highlight w:val="none"/>
          <w:lang w:val="en-US" w:eastAsia="zh-CN"/>
        </w:rPr>
        <w:t xml:space="preserve">   0556-5209957</w:t>
      </w:r>
    </w:p>
    <w:p w14:paraId="7B3960F9">
      <w:pPr>
        <w:pStyle w:val="8"/>
        <w:keepNext w:val="0"/>
        <w:keepLines w:val="0"/>
        <w:pageBreakBefore w:val="0"/>
        <w:wordWrap/>
        <w:overflowPunct/>
        <w:topLinePunct w:val="0"/>
        <w:bidi w:val="0"/>
        <w:spacing w:line="360" w:lineRule="auto"/>
        <w:ind w:firstLine="420" w:firstLineChars="15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233EF06A">
      <w:pPr>
        <w:pStyle w:val="8"/>
        <w:keepNext w:val="0"/>
        <w:keepLines w:val="0"/>
        <w:pageBreakBefore w:val="0"/>
        <w:wordWrap/>
        <w:overflowPunct/>
        <w:topLinePunct w:val="0"/>
        <w:bidi w:val="0"/>
        <w:spacing w:line="360" w:lineRule="auto"/>
        <w:ind w:firstLine="420" w:firstLineChars="15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w:t>
      </w:r>
      <w:r>
        <w:rPr>
          <w:rFonts w:hint="eastAsia" w:ascii="仿宋" w:hAnsi="仿宋" w:eastAsia="仿宋" w:cs="仿宋"/>
          <w:color w:val="auto"/>
          <w:kern w:val="0"/>
          <w:sz w:val="28"/>
          <w:szCs w:val="28"/>
          <w:highlight w:val="none"/>
          <w:lang w:eastAsia="zh-CN"/>
        </w:rPr>
        <w:t>张主任</w:t>
      </w:r>
      <w:r>
        <w:rPr>
          <w:rFonts w:hint="eastAsia" w:ascii="仿宋" w:hAnsi="仿宋" w:eastAsia="仿宋" w:cs="仿宋"/>
          <w:color w:val="auto"/>
          <w:sz w:val="28"/>
          <w:szCs w:val="28"/>
          <w:highlight w:val="none"/>
          <w:lang w:val="en-US" w:eastAsia="zh-CN"/>
        </w:rPr>
        <w:t xml:space="preserve"> </w:t>
      </w:r>
    </w:p>
    <w:p w14:paraId="1589C8AC">
      <w:pPr>
        <w:pStyle w:val="2"/>
        <w:ind w:left="0" w:leftChars="0" w:firstLine="560" w:firstLineChars="200"/>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电  话：</w:t>
      </w:r>
      <w:r>
        <w:rPr>
          <w:rFonts w:hint="eastAsia" w:ascii="仿宋" w:hAnsi="仿宋" w:eastAsia="仿宋" w:cs="仿宋"/>
          <w:color w:val="auto"/>
          <w:kern w:val="0"/>
          <w:sz w:val="28"/>
          <w:szCs w:val="28"/>
          <w:highlight w:val="none"/>
          <w:lang w:val="en-US" w:eastAsia="zh-CN"/>
        </w:rPr>
        <w:t>0556-5226388</w:t>
      </w:r>
    </w:p>
    <w:p w14:paraId="21EEBC6A">
      <w:pPr>
        <w:pStyle w:val="8"/>
        <w:keepNext w:val="0"/>
        <w:keepLines w:val="0"/>
        <w:pageBreakBefore w:val="0"/>
        <w:wordWrap/>
        <w:overflowPunct/>
        <w:topLinePunct w:val="0"/>
        <w:bidi w:val="0"/>
        <w:spacing w:line="360" w:lineRule="auto"/>
        <w:ind w:firstLine="420" w:firstLineChars="150"/>
        <w:rPr>
          <w:rFonts w:hint="eastAsia" w:hAnsi="宋体" w:cs="宋体"/>
          <w:color w:val="auto"/>
          <w:sz w:val="21"/>
          <w:szCs w:val="21"/>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hAnsi="宋体" w:cs="宋体"/>
          <w:color w:val="auto"/>
          <w:sz w:val="21"/>
          <w:szCs w:val="21"/>
          <w:highlight w:val="none"/>
          <w:lang w:val="en-US" w:eastAsia="zh-CN"/>
        </w:rPr>
        <w:t xml:space="preserve">                </w:t>
      </w:r>
    </w:p>
    <w:p w14:paraId="045D6DC3">
      <w:pPr>
        <w:spacing w:line="224" w:lineRule="auto"/>
        <w:rPr>
          <w:rFonts w:ascii="仿宋" w:hAnsi="仿宋" w:eastAsia="仿宋" w:cs="仿宋"/>
          <w:color w:val="auto"/>
          <w:sz w:val="28"/>
          <w:szCs w:val="28"/>
          <w:highlight w:val="none"/>
        </w:rPr>
        <w:sectPr>
          <w:footerReference r:id="rId8" w:type="default"/>
          <w:pgSz w:w="11906" w:h="16839"/>
          <w:pgMar w:top="1431" w:right="1417" w:bottom="917" w:left="1418" w:header="0" w:footer="644" w:gutter="0"/>
          <w:pgNumType w:fmt="numberInDash" w:start="1"/>
          <w:cols w:space="720" w:num="1"/>
        </w:sectPr>
      </w:pPr>
    </w:p>
    <w:p w14:paraId="74BAF025">
      <w:pPr>
        <w:pStyle w:val="6"/>
        <w:numPr>
          <w:ilvl w:val="0"/>
          <w:numId w:val="0"/>
        </w:numPr>
        <w:tabs>
          <w:tab w:val="left" w:pos="432"/>
        </w:tabs>
        <w:ind w:left="0" w:leftChars="0" w:firstLine="0" w:firstLineChars="0"/>
        <w:jc w:val="left"/>
        <w:outlineLvl w:val="9"/>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附件：</w:t>
      </w:r>
    </w:p>
    <w:p w14:paraId="12E6C540">
      <w:pPr>
        <w:pStyle w:val="6"/>
        <w:numPr>
          <w:ilvl w:val="0"/>
          <w:numId w:val="0"/>
        </w:numPr>
        <w:tabs>
          <w:tab w:val="left" w:pos="432"/>
        </w:tabs>
        <w:ind w:left="0" w:leftChars="0" w:firstLine="0" w:firstLineChars="0"/>
        <w:jc w:val="center"/>
        <w:outlineLvl w:val="9"/>
        <w:rPr>
          <w:rFonts w:hint="eastAsia" w:ascii="仿宋" w:hAnsi="仿宋" w:eastAsia="仿宋" w:cs="仿宋"/>
          <w:color w:val="auto"/>
          <w:sz w:val="40"/>
          <w:szCs w:val="15"/>
          <w:highlight w:val="none"/>
          <w:lang w:val="en-US" w:eastAsia="zh-CN"/>
        </w:rPr>
      </w:pPr>
      <w:r>
        <w:rPr>
          <w:rFonts w:hint="eastAsia" w:ascii="仿宋" w:hAnsi="仿宋" w:eastAsia="仿宋" w:cs="仿宋"/>
          <w:color w:val="auto"/>
          <w:sz w:val="40"/>
          <w:szCs w:val="15"/>
          <w:highlight w:val="none"/>
          <w:lang w:val="en-US" w:eastAsia="zh-CN"/>
        </w:rPr>
        <w:t>确认回执函</w:t>
      </w:r>
    </w:p>
    <w:p w14:paraId="3C90C2CF">
      <w:pPr>
        <w:jc w:val="both"/>
        <w:rPr>
          <w:rFonts w:hint="eastAsia" w:ascii="仿宋" w:hAnsi="仿宋" w:eastAsia="仿宋" w:cs="仿宋"/>
          <w:b w:val="0"/>
          <w:bCs w:val="0"/>
          <w:color w:val="auto"/>
          <w:sz w:val="28"/>
          <w:szCs w:val="28"/>
          <w:highlight w:val="none"/>
          <w:u w:val="none"/>
          <w:lang w:val="en-US" w:eastAsia="zh-CN"/>
        </w:rPr>
      </w:pPr>
    </w:p>
    <w:p w14:paraId="37E4DFE7">
      <w:pPr>
        <w:spacing w:line="480" w:lineRule="auto"/>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single"/>
          <w:lang w:val="en-US" w:eastAsia="zh-CN"/>
        </w:rPr>
        <w:t>中共安庆市委党校：</w:t>
      </w:r>
    </w:p>
    <w:p w14:paraId="3A4D075E">
      <w:pPr>
        <w:spacing w:line="480" w:lineRule="auto"/>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我单位确定参加</w:t>
      </w:r>
      <w:r>
        <w:rPr>
          <w:rFonts w:hint="eastAsia" w:ascii="仿宋" w:hAnsi="仿宋" w:eastAsia="仿宋" w:cs="仿宋"/>
          <w:b w:val="0"/>
          <w:bCs w:val="0"/>
          <w:color w:val="auto"/>
          <w:sz w:val="28"/>
          <w:szCs w:val="28"/>
          <w:highlight w:val="none"/>
          <w:u w:val="single"/>
          <w:lang w:val="en-US" w:eastAsia="zh-CN"/>
        </w:rPr>
        <w:t xml:space="preserve"> 中共安庆市委党校校园绿化改进项目 </w:t>
      </w:r>
      <w:r>
        <w:rPr>
          <w:rFonts w:hint="eastAsia" w:ascii="仿宋" w:hAnsi="仿宋" w:eastAsia="仿宋" w:cs="仿宋"/>
          <w:b w:val="0"/>
          <w:bCs w:val="0"/>
          <w:color w:val="auto"/>
          <w:sz w:val="28"/>
          <w:szCs w:val="28"/>
          <w:highlight w:val="none"/>
          <w:u w:val="none"/>
          <w:lang w:val="en-US" w:eastAsia="zh-CN"/>
        </w:rPr>
        <w:t>的竞争性谈判。</w:t>
      </w:r>
    </w:p>
    <w:p w14:paraId="49FAC5A7">
      <w:pPr>
        <w:ind w:firstLine="560" w:firstLineChars="20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539B0704">
      <w:pPr>
        <w:ind w:firstLine="640"/>
        <w:jc w:val="both"/>
        <w:rPr>
          <w:rFonts w:hint="eastAsia" w:ascii="仿宋" w:hAnsi="仿宋" w:eastAsia="仿宋" w:cs="仿宋"/>
          <w:b w:val="0"/>
          <w:bCs w:val="0"/>
          <w:color w:val="auto"/>
          <w:sz w:val="28"/>
          <w:szCs w:val="28"/>
          <w:highlight w:val="none"/>
          <w:u w:val="none"/>
          <w:lang w:val="en-US" w:eastAsia="zh-CN"/>
        </w:rPr>
      </w:pPr>
    </w:p>
    <w:p w14:paraId="310B6910">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val="0"/>
          <w:bCs w:val="0"/>
          <w:color w:val="auto"/>
          <w:sz w:val="28"/>
          <w:szCs w:val="28"/>
          <w:highlight w:val="none"/>
          <w:u w:val="single"/>
          <w:lang w:val="en-US" w:eastAsia="zh-CN"/>
        </w:rPr>
        <w:t xml:space="preserve">  XXX（单位名称）</w:t>
      </w:r>
      <w:r>
        <w:rPr>
          <w:rFonts w:hint="eastAsia" w:ascii="仿宋" w:hAnsi="仿宋" w:eastAsia="仿宋" w:cs="仿宋"/>
          <w:b w:val="0"/>
          <w:bCs w:val="0"/>
          <w:color w:val="auto"/>
          <w:sz w:val="28"/>
          <w:szCs w:val="28"/>
          <w:highlight w:val="none"/>
          <w:u w:val="none"/>
          <w:lang w:val="en-US" w:eastAsia="zh-CN"/>
        </w:rPr>
        <w:t>（盖章）</w:t>
      </w:r>
    </w:p>
    <w:p w14:paraId="586883E1">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年   月   日</w:t>
      </w:r>
    </w:p>
    <w:p w14:paraId="20344F71">
      <w:pPr>
        <w:rPr>
          <w:rFonts w:hint="eastAsia" w:ascii="仿宋" w:hAnsi="仿宋" w:eastAsia="仿宋" w:cs="仿宋"/>
          <w:sz w:val="20"/>
          <w:szCs w:val="22"/>
        </w:rPr>
        <w:sectPr>
          <w:footerReference r:id="rId9" w:type="default"/>
          <w:pgSz w:w="11906" w:h="16838"/>
          <w:pgMar w:top="1134" w:right="1134" w:bottom="1134" w:left="1587" w:header="567" w:footer="516" w:gutter="0"/>
          <w:pgNumType w:fmt="decimal"/>
          <w:cols w:space="720" w:num="1"/>
        </w:sectPr>
      </w:pPr>
    </w:p>
    <w:p w14:paraId="04233F8F">
      <w:pPr>
        <w:spacing w:before="97" w:line="226" w:lineRule="auto"/>
        <w:ind w:left="3065"/>
        <w:outlineLvl w:val="0"/>
        <w:rPr>
          <w:rFonts w:ascii="黑体" w:hAnsi="黑体" w:eastAsia="黑体" w:cs="黑体"/>
          <w:color w:val="auto"/>
          <w:sz w:val="31"/>
          <w:szCs w:val="31"/>
          <w:highlight w:val="none"/>
        </w:rPr>
      </w:pPr>
      <w:bookmarkStart w:id="15" w:name="bookmark2"/>
      <w:bookmarkEnd w:id="15"/>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第二章</w:t>
      </w:r>
      <w:r>
        <w:rPr>
          <w:rFonts w:ascii="黑体" w:hAnsi="黑体" w:eastAsia="黑体" w:cs="黑体"/>
          <w:color w:val="auto"/>
          <w:spacing w:val="8"/>
          <w:sz w:val="31"/>
          <w:szCs w:val="31"/>
          <w:highlight w:val="none"/>
        </w:rPr>
        <w:t xml:space="preserve">   </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竞争性谈判须知</w:t>
      </w:r>
    </w:p>
    <w:p w14:paraId="5341C4AB">
      <w:pPr>
        <w:spacing w:before="124" w:line="225" w:lineRule="auto"/>
        <w:ind w:left="3224"/>
        <w:outlineLvl w:val="1"/>
        <w:rPr>
          <w:rFonts w:hint="eastAsia" w:ascii="宋体" w:hAnsi="宋体" w:eastAsia="宋体" w:cs="宋体"/>
          <w:color w:val="auto"/>
          <w:sz w:val="31"/>
          <w:szCs w:val="31"/>
          <w:highlight w:val="none"/>
          <w:lang w:eastAsia="zh-CN"/>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第一节</w:t>
      </w:r>
      <w:r>
        <w:rPr>
          <w:rFonts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t>谈判须知前附表</w:t>
      </w:r>
    </w:p>
    <w:p w14:paraId="50C240DD">
      <w:pPr>
        <w:spacing w:line="87" w:lineRule="exact"/>
        <w:rPr>
          <w:color w:val="auto"/>
          <w:highlight w:val="none"/>
        </w:rPr>
      </w:pPr>
    </w:p>
    <w:tbl>
      <w:tblPr>
        <w:tblStyle w:val="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5"/>
        <w:gridCol w:w="2154"/>
        <w:gridCol w:w="6289"/>
      </w:tblGrid>
      <w:tr w14:paraId="78B37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27" w:type="pct"/>
            <w:vAlign w:val="top"/>
          </w:tcPr>
          <w:p w14:paraId="3A9EEE81">
            <w:pPr>
              <w:spacing w:before="210" w:line="23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1141" w:type="pct"/>
            <w:vAlign w:val="top"/>
          </w:tcPr>
          <w:p w14:paraId="319FBD54">
            <w:pPr>
              <w:spacing w:before="210" w:line="228" w:lineRule="auto"/>
              <w:ind w:left="84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内容</w:t>
            </w:r>
          </w:p>
        </w:tc>
        <w:tc>
          <w:tcPr>
            <w:tcW w:w="3331" w:type="pct"/>
            <w:vAlign w:val="top"/>
          </w:tcPr>
          <w:p w14:paraId="46E9D3C1">
            <w:pPr>
              <w:spacing w:before="210" w:line="228" w:lineRule="auto"/>
              <w:ind w:left="248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说明与要求</w:t>
            </w:r>
          </w:p>
        </w:tc>
      </w:tr>
      <w:tr w14:paraId="43CF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27" w:type="pct"/>
            <w:vAlign w:val="top"/>
          </w:tcPr>
          <w:p w14:paraId="64E7DB57">
            <w:pPr>
              <w:spacing w:before="237" w:line="190" w:lineRule="auto"/>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val="en-US" w:eastAsia="zh-CN"/>
              </w:rPr>
              <w:t>1</w:t>
            </w:r>
          </w:p>
        </w:tc>
        <w:tc>
          <w:tcPr>
            <w:tcW w:w="1141" w:type="pct"/>
            <w:vAlign w:val="top"/>
          </w:tcPr>
          <w:p w14:paraId="48564D2E">
            <w:pPr>
              <w:spacing w:before="205" w:line="228" w:lineRule="auto"/>
              <w:ind w:left="7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采购人</w:t>
            </w:r>
          </w:p>
        </w:tc>
        <w:tc>
          <w:tcPr>
            <w:tcW w:w="3331" w:type="pct"/>
            <w:vAlign w:val="top"/>
          </w:tcPr>
          <w:p w14:paraId="579DE398">
            <w:pPr>
              <w:spacing w:before="206" w:line="228" w:lineRule="auto"/>
              <w:ind w:left="11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中共安庆市委党校</w:t>
            </w:r>
          </w:p>
        </w:tc>
      </w:tr>
      <w:tr w14:paraId="72EB4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27" w:type="pct"/>
            <w:vAlign w:val="top"/>
          </w:tcPr>
          <w:p w14:paraId="4D0C9E78">
            <w:pPr>
              <w:spacing w:before="238" w:line="189" w:lineRule="auto"/>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val="en-US" w:eastAsia="zh-CN"/>
              </w:rPr>
              <w:t>2</w:t>
            </w:r>
          </w:p>
        </w:tc>
        <w:tc>
          <w:tcPr>
            <w:tcW w:w="1141" w:type="pct"/>
            <w:vAlign w:val="top"/>
          </w:tcPr>
          <w:p w14:paraId="2489AA82">
            <w:pPr>
              <w:spacing w:before="205" w:line="228" w:lineRule="auto"/>
              <w:ind w:left="40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采购代理机构</w:t>
            </w:r>
          </w:p>
        </w:tc>
        <w:tc>
          <w:tcPr>
            <w:tcW w:w="3331" w:type="pct"/>
            <w:vAlign w:val="top"/>
          </w:tcPr>
          <w:p w14:paraId="07B10D42">
            <w:pPr>
              <w:spacing w:before="206" w:line="228" w:lineRule="auto"/>
              <w:ind w:left="11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安徽省恒正工程咨询有限公司</w:t>
            </w:r>
          </w:p>
        </w:tc>
      </w:tr>
      <w:tr w14:paraId="6EBA8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27" w:type="pct"/>
            <w:vAlign w:val="center"/>
          </w:tcPr>
          <w:p w14:paraId="3ECB5262">
            <w:pPr>
              <w:spacing w:before="65" w:line="19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val="en-US" w:eastAsia="zh-CN"/>
              </w:rPr>
              <w:t>3</w:t>
            </w:r>
          </w:p>
        </w:tc>
        <w:tc>
          <w:tcPr>
            <w:tcW w:w="2154" w:type="dxa"/>
            <w:vAlign w:val="center"/>
          </w:tcPr>
          <w:p w14:paraId="0003E8FD">
            <w:pPr>
              <w:spacing w:line="420" w:lineRule="exact"/>
              <w:jc w:val="center"/>
              <w:rPr>
                <w:rFonts w:hint="eastAsia" w:ascii="宋体" w:hAnsi="宋体" w:eastAsia="宋体" w:cs="宋体"/>
                <w:color w:val="auto"/>
                <w:sz w:val="21"/>
                <w:szCs w:val="21"/>
                <w:highlight w:val="none"/>
              </w:rPr>
            </w:pPr>
            <w:r>
              <w:rPr>
                <w:rFonts w:hint="eastAsia" w:ascii="宋体" w:hAnsi="宋体" w:cs="宋体"/>
                <w:color w:val="000000"/>
                <w:szCs w:val="21"/>
                <w:highlight w:val="none"/>
              </w:rPr>
              <w:t>采购方式</w:t>
            </w:r>
          </w:p>
        </w:tc>
        <w:tc>
          <w:tcPr>
            <w:tcW w:w="6289" w:type="dxa"/>
            <w:vAlign w:val="center"/>
          </w:tcPr>
          <w:p w14:paraId="5D87DF1E">
            <w:pPr>
              <w:spacing w:line="420" w:lineRule="exact"/>
              <w:jc w:val="both"/>
              <w:rPr>
                <w:rFonts w:hint="eastAsia" w:ascii="宋体" w:hAnsi="宋体" w:eastAsia="宋体" w:cs="宋体"/>
                <w:color w:val="auto"/>
                <w:sz w:val="21"/>
                <w:szCs w:val="21"/>
                <w:highlight w:val="none"/>
              </w:rPr>
            </w:pPr>
            <w:r>
              <w:rPr>
                <w:rFonts w:hint="eastAsia" w:ascii="宋体" w:hAnsi="宋体" w:cs="宋体"/>
                <w:color w:val="000000"/>
                <w:kern w:val="0"/>
                <w:szCs w:val="21"/>
                <w:highlight w:val="none"/>
              </w:rPr>
              <w:t>竞争性谈判</w:t>
            </w:r>
          </w:p>
        </w:tc>
      </w:tr>
      <w:tr w14:paraId="7673A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527" w:type="pct"/>
            <w:vAlign w:val="top"/>
          </w:tcPr>
          <w:p w14:paraId="0C287F54">
            <w:pPr>
              <w:spacing w:line="275" w:lineRule="auto"/>
              <w:rPr>
                <w:rFonts w:hint="eastAsia" w:ascii="宋体" w:hAnsi="宋体" w:eastAsia="宋体" w:cs="宋体"/>
                <w:color w:val="auto"/>
                <w:sz w:val="21"/>
                <w:szCs w:val="21"/>
                <w:highlight w:val="none"/>
              </w:rPr>
            </w:pPr>
          </w:p>
          <w:p w14:paraId="5D66E348">
            <w:pPr>
              <w:spacing w:line="275" w:lineRule="auto"/>
              <w:rPr>
                <w:rFonts w:hint="eastAsia" w:ascii="宋体" w:hAnsi="宋体" w:eastAsia="宋体" w:cs="宋体"/>
                <w:color w:val="auto"/>
                <w:sz w:val="21"/>
                <w:szCs w:val="21"/>
                <w:highlight w:val="none"/>
              </w:rPr>
            </w:pPr>
          </w:p>
          <w:p w14:paraId="6F1737D7">
            <w:pPr>
              <w:spacing w:line="275" w:lineRule="auto"/>
              <w:rPr>
                <w:rFonts w:hint="eastAsia" w:ascii="宋体" w:hAnsi="宋体" w:eastAsia="宋体" w:cs="宋体"/>
                <w:color w:val="auto"/>
                <w:sz w:val="21"/>
                <w:szCs w:val="21"/>
                <w:highlight w:val="none"/>
              </w:rPr>
            </w:pPr>
          </w:p>
          <w:p w14:paraId="556FC2AB">
            <w:pPr>
              <w:spacing w:line="276" w:lineRule="auto"/>
              <w:rPr>
                <w:rFonts w:hint="eastAsia" w:ascii="宋体" w:hAnsi="宋体" w:eastAsia="宋体" w:cs="宋体"/>
                <w:color w:val="auto"/>
                <w:sz w:val="21"/>
                <w:szCs w:val="21"/>
                <w:highlight w:val="none"/>
              </w:rPr>
            </w:pPr>
          </w:p>
          <w:p w14:paraId="78EC39D2">
            <w:pPr>
              <w:spacing w:line="276" w:lineRule="auto"/>
              <w:rPr>
                <w:rFonts w:hint="eastAsia" w:ascii="宋体" w:hAnsi="宋体" w:eastAsia="宋体" w:cs="宋体"/>
                <w:color w:val="auto"/>
                <w:sz w:val="21"/>
                <w:szCs w:val="21"/>
                <w:highlight w:val="none"/>
              </w:rPr>
            </w:pPr>
          </w:p>
          <w:p w14:paraId="6C1A7D32">
            <w:pPr>
              <w:spacing w:line="276" w:lineRule="auto"/>
              <w:rPr>
                <w:rFonts w:hint="eastAsia" w:ascii="宋体" w:hAnsi="宋体" w:eastAsia="宋体" w:cs="宋体"/>
                <w:color w:val="auto"/>
                <w:sz w:val="21"/>
                <w:szCs w:val="21"/>
                <w:highlight w:val="none"/>
              </w:rPr>
            </w:pPr>
          </w:p>
          <w:p w14:paraId="0FC30151">
            <w:pPr>
              <w:spacing w:before="65" w:line="189" w:lineRule="auto"/>
              <w:ind w:left="4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1" w:type="pct"/>
            <w:vAlign w:val="top"/>
          </w:tcPr>
          <w:p w14:paraId="641BA545">
            <w:pPr>
              <w:spacing w:line="270" w:lineRule="auto"/>
              <w:rPr>
                <w:rFonts w:hint="eastAsia" w:ascii="宋体" w:hAnsi="宋体" w:eastAsia="宋体" w:cs="宋体"/>
                <w:color w:val="auto"/>
                <w:sz w:val="21"/>
                <w:szCs w:val="21"/>
                <w:highlight w:val="none"/>
              </w:rPr>
            </w:pPr>
          </w:p>
          <w:p w14:paraId="16E13167">
            <w:pPr>
              <w:spacing w:line="270" w:lineRule="auto"/>
              <w:rPr>
                <w:rFonts w:hint="eastAsia" w:ascii="宋体" w:hAnsi="宋体" w:eastAsia="宋体" w:cs="宋体"/>
                <w:color w:val="auto"/>
                <w:sz w:val="21"/>
                <w:szCs w:val="21"/>
                <w:highlight w:val="none"/>
              </w:rPr>
            </w:pPr>
          </w:p>
          <w:p w14:paraId="48BB02B8">
            <w:pPr>
              <w:spacing w:line="270" w:lineRule="auto"/>
              <w:rPr>
                <w:rFonts w:hint="eastAsia" w:ascii="宋体" w:hAnsi="宋体" w:eastAsia="宋体" w:cs="宋体"/>
                <w:color w:val="auto"/>
                <w:sz w:val="21"/>
                <w:szCs w:val="21"/>
                <w:highlight w:val="none"/>
              </w:rPr>
            </w:pPr>
          </w:p>
          <w:p w14:paraId="19E9CBDF">
            <w:pPr>
              <w:spacing w:line="270" w:lineRule="auto"/>
              <w:rPr>
                <w:rFonts w:hint="eastAsia" w:ascii="宋体" w:hAnsi="宋体" w:eastAsia="宋体" w:cs="宋体"/>
                <w:color w:val="auto"/>
                <w:sz w:val="21"/>
                <w:szCs w:val="21"/>
                <w:highlight w:val="none"/>
              </w:rPr>
            </w:pPr>
          </w:p>
          <w:p w14:paraId="43433492">
            <w:pPr>
              <w:spacing w:line="270" w:lineRule="auto"/>
              <w:rPr>
                <w:rFonts w:hint="eastAsia" w:ascii="宋体" w:hAnsi="宋体" w:eastAsia="宋体" w:cs="宋体"/>
                <w:color w:val="auto"/>
                <w:sz w:val="21"/>
                <w:szCs w:val="21"/>
                <w:highlight w:val="none"/>
              </w:rPr>
            </w:pPr>
          </w:p>
          <w:p w14:paraId="6A96E467">
            <w:pPr>
              <w:spacing w:line="271" w:lineRule="auto"/>
              <w:rPr>
                <w:rFonts w:hint="eastAsia" w:ascii="宋体" w:hAnsi="宋体" w:eastAsia="宋体" w:cs="宋体"/>
                <w:color w:val="auto"/>
                <w:sz w:val="21"/>
                <w:szCs w:val="21"/>
                <w:highlight w:val="none"/>
              </w:rPr>
            </w:pPr>
          </w:p>
          <w:p w14:paraId="3FC7584A">
            <w:pPr>
              <w:spacing w:before="65" w:line="228"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现场考察</w:t>
            </w:r>
          </w:p>
        </w:tc>
        <w:tc>
          <w:tcPr>
            <w:tcW w:w="3331" w:type="pct"/>
            <w:vAlign w:val="top"/>
          </w:tcPr>
          <w:p w14:paraId="77BD68A2">
            <w:pPr>
              <w:spacing w:before="222" w:line="499" w:lineRule="exact"/>
              <w:ind w:left="121"/>
              <w:rPr>
                <w:rFonts w:hint="eastAsia" w:ascii="宋体" w:hAnsi="宋体" w:eastAsia="宋体" w:cs="宋体"/>
                <w:color w:val="auto"/>
                <w:sz w:val="21"/>
                <w:szCs w:val="21"/>
                <w:highlight w:val="none"/>
              </w:rPr>
            </w:pPr>
            <w:r>
              <w:rPr>
                <w:rFonts w:hint="eastAsia" w:ascii="宋体" w:hAnsi="宋体" w:eastAsia="宋体" w:cs="宋体"/>
                <w:color w:val="auto"/>
                <w:spacing w:val="8"/>
                <w:position w:val="22"/>
                <w:sz w:val="21"/>
                <w:szCs w:val="21"/>
                <w:highlight w:val="none"/>
              </w:rPr>
              <w:t>☑不组织，供应商自行考察</w:t>
            </w:r>
          </w:p>
          <w:p w14:paraId="1B8A9853">
            <w:pPr>
              <w:spacing w:line="229" w:lineRule="auto"/>
              <w:ind w:left="13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□统一组织</w:t>
            </w:r>
          </w:p>
          <w:p w14:paraId="6915F705">
            <w:pPr>
              <w:spacing w:before="252" w:line="461"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时间：</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5"/>
                <w:sz w:val="21"/>
                <w:szCs w:val="21"/>
                <w:highlight w:val="none"/>
              </w:rPr>
              <w:t>日</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5"/>
                <w:sz w:val="21"/>
                <w:szCs w:val="21"/>
                <w:highlight w:val="none"/>
              </w:rPr>
              <w:t>时</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5"/>
                <w:sz w:val="21"/>
                <w:szCs w:val="21"/>
                <w:highlight w:val="none"/>
              </w:rPr>
              <w:t>分</w:t>
            </w:r>
          </w:p>
          <w:p w14:paraId="2F69B12D">
            <w:pPr>
              <w:spacing w:line="232"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地点：</w:t>
            </w:r>
            <w:r>
              <w:rPr>
                <w:rFonts w:hint="eastAsia" w:ascii="宋体" w:hAnsi="宋体" w:eastAsia="宋体" w:cs="宋体"/>
                <w:color w:val="auto"/>
                <w:sz w:val="21"/>
                <w:szCs w:val="21"/>
                <w:highlight w:val="none"/>
                <w:u w:val="single" w:color="auto"/>
              </w:rPr>
              <w:t xml:space="preserve">                         </w:t>
            </w:r>
          </w:p>
          <w:p w14:paraId="7A14AFE1">
            <w:pPr>
              <w:spacing w:before="248"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现场考察联系人及联系电话：</w:t>
            </w:r>
            <w:r>
              <w:rPr>
                <w:rFonts w:hint="eastAsia" w:ascii="宋体" w:hAnsi="宋体" w:eastAsia="宋体" w:cs="宋体"/>
                <w:color w:val="auto"/>
                <w:sz w:val="21"/>
                <w:szCs w:val="21"/>
                <w:highlight w:val="none"/>
                <w:u w:val="single" w:color="auto"/>
              </w:rPr>
              <w:t xml:space="preserve">            </w:t>
            </w:r>
          </w:p>
          <w:p w14:paraId="1610786E">
            <w:pPr>
              <w:spacing w:before="237" w:line="480" w:lineRule="exact"/>
              <w:ind w:left="116"/>
              <w:rPr>
                <w:rFonts w:hint="eastAsia" w:ascii="宋体" w:hAnsi="宋体" w:eastAsia="宋体" w:cs="宋体"/>
                <w:color w:val="auto"/>
                <w:sz w:val="21"/>
                <w:szCs w:val="21"/>
                <w:highlight w:val="none"/>
              </w:rPr>
            </w:pPr>
            <w:r>
              <w:rPr>
                <w:rFonts w:hint="eastAsia" w:ascii="宋体" w:hAnsi="宋体" w:eastAsia="宋体" w:cs="宋体"/>
                <w:color w:val="auto"/>
                <w:spacing w:val="6"/>
                <w:position w:val="21"/>
                <w:sz w:val="21"/>
                <w:szCs w:val="21"/>
                <w:highlight w:val="none"/>
              </w:rPr>
              <w:t>备注：如供应商未参加采购人统一组织的现场考察，视同放弃现</w:t>
            </w:r>
          </w:p>
          <w:p w14:paraId="409EDA31">
            <w:pPr>
              <w:spacing w:before="1" w:line="227"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场考察，</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7"/>
                <w:sz w:val="21"/>
                <w:szCs w:val="21"/>
                <w:highlight w:val="none"/>
              </w:rPr>
              <w:t>由此引起的一切责任由供应商自行承担。</w:t>
            </w:r>
          </w:p>
        </w:tc>
      </w:tr>
      <w:tr w14:paraId="70E06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527" w:type="pct"/>
            <w:vAlign w:val="top"/>
          </w:tcPr>
          <w:p w14:paraId="00C0AFBC">
            <w:pPr>
              <w:spacing w:line="241" w:lineRule="auto"/>
              <w:rPr>
                <w:rFonts w:hint="eastAsia" w:ascii="宋体" w:hAnsi="宋体" w:eastAsia="宋体" w:cs="宋体"/>
                <w:color w:val="auto"/>
                <w:sz w:val="21"/>
                <w:szCs w:val="21"/>
                <w:highlight w:val="none"/>
              </w:rPr>
            </w:pPr>
          </w:p>
          <w:p w14:paraId="1AE16D14">
            <w:pPr>
              <w:spacing w:line="241" w:lineRule="auto"/>
              <w:rPr>
                <w:rFonts w:hint="eastAsia" w:ascii="宋体" w:hAnsi="宋体" w:eastAsia="宋体" w:cs="宋体"/>
                <w:color w:val="auto"/>
                <w:sz w:val="21"/>
                <w:szCs w:val="21"/>
                <w:highlight w:val="none"/>
              </w:rPr>
            </w:pPr>
          </w:p>
          <w:p w14:paraId="5E36991F">
            <w:pPr>
              <w:spacing w:before="65" w:line="190" w:lineRule="auto"/>
              <w:ind w:firstLine="416"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val="en-US" w:eastAsia="zh-CN"/>
              </w:rPr>
              <w:t>5</w:t>
            </w:r>
          </w:p>
        </w:tc>
        <w:tc>
          <w:tcPr>
            <w:tcW w:w="1141" w:type="pct"/>
            <w:vAlign w:val="top"/>
          </w:tcPr>
          <w:p w14:paraId="303B7AD2">
            <w:pPr>
              <w:spacing w:line="451" w:lineRule="auto"/>
              <w:rPr>
                <w:rFonts w:hint="eastAsia" w:ascii="宋体" w:hAnsi="宋体" w:eastAsia="宋体" w:cs="宋体"/>
                <w:color w:val="auto"/>
                <w:sz w:val="21"/>
                <w:szCs w:val="21"/>
                <w:highlight w:val="none"/>
              </w:rPr>
            </w:pPr>
          </w:p>
          <w:p w14:paraId="7EB6F98A">
            <w:pPr>
              <w:spacing w:before="65" w:line="229" w:lineRule="auto"/>
              <w:ind w:left="61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包别划分</w:t>
            </w:r>
          </w:p>
        </w:tc>
        <w:tc>
          <w:tcPr>
            <w:tcW w:w="3331" w:type="pct"/>
            <w:vAlign w:val="center"/>
          </w:tcPr>
          <w:p w14:paraId="0BA3252D">
            <w:pPr>
              <w:spacing w:before="53" w:line="22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☑不分包</w:t>
            </w:r>
          </w:p>
          <w:p w14:paraId="599EE5D7">
            <w:pPr>
              <w:spacing w:before="63" w:line="466" w:lineRule="exact"/>
              <w:ind w:left="135"/>
              <w:rPr>
                <w:rFonts w:hint="eastAsia" w:ascii="宋体" w:hAnsi="宋体" w:eastAsia="宋体" w:cs="宋体"/>
                <w:color w:val="auto"/>
                <w:sz w:val="21"/>
                <w:szCs w:val="21"/>
                <w:highlight w:val="none"/>
              </w:rPr>
            </w:pPr>
            <w:r>
              <w:rPr>
                <w:rFonts w:hint="eastAsia" w:ascii="宋体" w:hAnsi="宋体" w:eastAsia="宋体" w:cs="宋体"/>
                <w:color w:val="auto"/>
                <w:spacing w:val="6"/>
                <w:position w:val="20"/>
                <w:sz w:val="21"/>
                <w:szCs w:val="21"/>
                <w:highlight w:val="none"/>
              </w:rPr>
              <w:t>□分为    个包，本次采购第</w:t>
            </w:r>
            <w:r>
              <w:rPr>
                <w:rFonts w:hint="eastAsia" w:ascii="宋体" w:hAnsi="宋体" w:eastAsia="宋体" w:cs="宋体"/>
                <w:color w:val="auto"/>
                <w:spacing w:val="7"/>
                <w:position w:val="20"/>
                <w:sz w:val="21"/>
                <w:szCs w:val="21"/>
                <w:highlight w:val="none"/>
              </w:rPr>
              <w:t xml:space="preserve">    </w:t>
            </w:r>
            <w:r>
              <w:rPr>
                <w:rFonts w:hint="eastAsia" w:ascii="宋体" w:hAnsi="宋体" w:eastAsia="宋体" w:cs="宋体"/>
                <w:color w:val="auto"/>
                <w:spacing w:val="6"/>
                <w:position w:val="20"/>
                <w:sz w:val="21"/>
                <w:szCs w:val="21"/>
                <w:highlight w:val="none"/>
              </w:rPr>
              <w:t>包</w:t>
            </w:r>
          </w:p>
          <w:p w14:paraId="377DAB4A">
            <w:pPr>
              <w:spacing w:line="228"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响应人对多个包进行成交包数规定：</w:t>
            </w:r>
          </w:p>
        </w:tc>
      </w:tr>
      <w:tr w14:paraId="23C0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527" w:type="pct"/>
            <w:vAlign w:val="top"/>
          </w:tcPr>
          <w:p w14:paraId="128DF9F4">
            <w:pPr>
              <w:spacing w:line="352" w:lineRule="auto"/>
              <w:rPr>
                <w:rFonts w:hint="eastAsia" w:ascii="宋体" w:hAnsi="宋体" w:eastAsia="宋体" w:cs="宋体"/>
                <w:color w:val="auto"/>
                <w:sz w:val="21"/>
                <w:szCs w:val="21"/>
                <w:highlight w:val="none"/>
              </w:rPr>
            </w:pPr>
          </w:p>
          <w:p w14:paraId="70C364D6">
            <w:pPr>
              <w:spacing w:before="65" w:line="190" w:lineRule="auto"/>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val="en-US" w:eastAsia="zh-CN"/>
              </w:rPr>
              <w:t>6</w:t>
            </w:r>
          </w:p>
        </w:tc>
        <w:tc>
          <w:tcPr>
            <w:tcW w:w="1141" w:type="pct"/>
            <w:vAlign w:val="top"/>
          </w:tcPr>
          <w:p w14:paraId="0A561820">
            <w:pPr>
              <w:spacing w:before="159"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8"/>
                <w:position w:val="16"/>
                <w:sz w:val="21"/>
                <w:szCs w:val="21"/>
                <w:highlight w:val="none"/>
              </w:rPr>
              <w:t>是否允许采购进口</w:t>
            </w:r>
          </w:p>
          <w:p w14:paraId="44CB5C41">
            <w:pPr>
              <w:spacing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产品</w:t>
            </w:r>
          </w:p>
        </w:tc>
        <w:tc>
          <w:tcPr>
            <w:tcW w:w="3331" w:type="pct"/>
            <w:vAlign w:val="top"/>
          </w:tcPr>
          <w:p w14:paraId="0F02AE15">
            <w:pPr>
              <w:spacing w:line="303" w:lineRule="auto"/>
              <w:rPr>
                <w:rFonts w:hint="eastAsia" w:ascii="宋体" w:hAnsi="宋体" w:eastAsia="宋体" w:cs="宋体"/>
                <w:color w:val="auto"/>
                <w:sz w:val="21"/>
                <w:szCs w:val="21"/>
                <w:highlight w:val="none"/>
              </w:rPr>
            </w:pPr>
          </w:p>
          <w:p w14:paraId="6E4139CB">
            <w:pPr>
              <w:spacing w:before="65" w:line="228" w:lineRule="auto"/>
              <w:ind w:left="13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□是</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3"/>
                <w:sz w:val="21"/>
                <w:szCs w:val="21"/>
                <w:highlight w:val="none"/>
              </w:rPr>
              <w:t>☑否</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，详见采购需求</w:t>
            </w:r>
          </w:p>
        </w:tc>
      </w:tr>
      <w:tr w14:paraId="4D4B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27" w:type="pct"/>
            <w:vAlign w:val="top"/>
          </w:tcPr>
          <w:p w14:paraId="3F226C28">
            <w:pPr>
              <w:spacing w:line="355" w:lineRule="auto"/>
              <w:rPr>
                <w:rFonts w:hint="eastAsia" w:ascii="宋体" w:hAnsi="宋体" w:eastAsia="宋体" w:cs="宋体"/>
                <w:color w:val="auto"/>
                <w:sz w:val="21"/>
                <w:szCs w:val="21"/>
                <w:highlight w:val="none"/>
              </w:rPr>
            </w:pPr>
          </w:p>
          <w:p w14:paraId="48DDD368">
            <w:pPr>
              <w:spacing w:before="65" w:line="189"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141" w:type="pct"/>
            <w:vAlign w:val="top"/>
          </w:tcPr>
          <w:p w14:paraId="2C31D9CD">
            <w:pPr>
              <w:spacing w:before="161" w:line="420" w:lineRule="exact"/>
              <w:ind w:left="138"/>
              <w:rPr>
                <w:rFonts w:hint="eastAsia" w:ascii="宋体" w:hAnsi="宋体" w:eastAsia="宋体" w:cs="宋体"/>
                <w:color w:val="auto"/>
                <w:sz w:val="21"/>
                <w:szCs w:val="21"/>
                <w:highlight w:val="none"/>
              </w:rPr>
            </w:pPr>
            <w:r>
              <w:rPr>
                <w:rFonts w:hint="eastAsia" w:ascii="宋体" w:hAnsi="宋体" w:eastAsia="宋体" w:cs="宋体"/>
                <w:color w:val="auto"/>
                <w:spacing w:val="1"/>
                <w:position w:val="16"/>
                <w:sz w:val="21"/>
                <w:szCs w:val="21"/>
                <w:highlight w:val="none"/>
              </w:rPr>
              <w:t>申请人（供应商）资</w:t>
            </w:r>
          </w:p>
          <w:p w14:paraId="2FF9B211">
            <w:pPr>
              <w:spacing w:line="228" w:lineRule="auto"/>
              <w:ind w:left="7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格要求</w:t>
            </w:r>
          </w:p>
        </w:tc>
        <w:tc>
          <w:tcPr>
            <w:tcW w:w="3331" w:type="pct"/>
            <w:vAlign w:val="top"/>
          </w:tcPr>
          <w:p w14:paraId="79EB1E77">
            <w:pPr>
              <w:spacing w:line="303" w:lineRule="auto"/>
              <w:rPr>
                <w:rFonts w:hint="eastAsia" w:ascii="宋体" w:hAnsi="宋体" w:eastAsia="宋体" w:cs="宋体"/>
                <w:color w:val="auto"/>
                <w:sz w:val="21"/>
                <w:szCs w:val="21"/>
                <w:highlight w:val="none"/>
              </w:rPr>
            </w:pPr>
          </w:p>
          <w:p w14:paraId="526178B7">
            <w:pPr>
              <w:spacing w:before="65"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详见竞争性谈判公告</w:t>
            </w:r>
          </w:p>
        </w:tc>
      </w:tr>
      <w:tr w14:paraId="7646B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27" w:type="pct"/>
            <w:vAlign w:val="top"/>
          </w:tcPr>
          <w:p w14:paraId="27A085F0">
            <w:pPr>
              <w:spacing w:before="240" w:line="190" w:lineRule="auto"/>
              <w:ind w:left="39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8</w:t>
            </w:r>
          </w:p>
        </w:tc>
        <w:tc>
          <w:tcPr>
            <w:tcW w:w="1141" w:type="pct"/>
            <w:vAlign w:val="top"/>
          </w:tcPr>
          <w:p w14:paraId="5D008FC2">
            <w:pPr>
              <w:spacing w:before="209" w:line="228" w:lineRule="auto"/>
              <w:ind w:left="41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资格审查方式</w:t>
            </w:r>
          </w:p>
        </w:tc>
        <w:tc>
          <w:tcPr>
            <w:tcW w:w="3331" w:type="pct"/>
            <w:vAlign w:val="top"/>
          </w:tcPr>
          <w:p w14:paraId="667D6CC8">
            <w:pPr>
              <w:spacing w:before="209" w:line="228"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资格后审</w:t>
            </w:r>
          </w:p>
        </w:tc>
      </w:tr>
      <w:tr w14:paraId="0A00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27" w:type="pct"/>
            <w:vAlign w:val="top"/>
          </w:tcPr>
          <w:p w14:paraId="017FB666">
            <w:pPr>
              <w:spacing w:before="240" w:line="190" w:lineRule="auto"/>
              <w:ind w:left="39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9</w:t>
            </w:r>
          </w:p>
        </w:tc>
        <w:tc>
          <w:tcPr>
            <w:tcW w:w="1141" w:type="pct"/>
            <w:vAlign w:val="top"/>
          </w:tcPr>
          <w:p w14:paraId="6205B23D">
            <w:pPr>
              <w:spacing w:before="208" w:line="229" w:lineRule="auto"/>
              <w:ind w:left="50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谈判有效期</w:t>
            </w:r>
          </w:p>
        </w:tc>
        <w:tc>
          <w:tcPr>
            <w:tcW w:w="3331" w:type="pct"/>
            <w:vAlign w:val="top"/>
          </w:tcPr>
          <w:p w14:paraId="4802AD20">
            <w:pPr>
              <w:spacing w:before="209" w:line="22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u w:val="single" w:color="auto"/>
              </w:rPr>
              <w:t>90 日历天（从响应文件提交截止时间算起）</w:t>
            </w:r>
          </w:p>
        </w:tc>
      </w:tr>
      <w:tr w14:paraId="37173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527" w:type="pct"/>
            <w:vAlign w:val="top"/>
          </w:tcPr>
          <w:p w14:paraId="2945C317">
            <w:pPr>
              <w:spacing w:line="355" w:lineRule="auto"/>
              <w:rPr>
                <w:rFonts w:hint="eastAsia" w:ascii="宋体" w:hAnsi="宋体" w:eastAsia="宋体" w:cs="宋体"/>
                <w:color w:val="auto"/>
                <w:sz w:val="21"/>
                <w:szCs w:val="21"/>
                <w:highlight w:val="none"/>
              </w:rPr>
            </w:pPr>
          </w:p>
          <w:p w14:paraId="0D83BB19">
            <w:pPr>
              <w:spacing w:before="65" w:line="190" w:lineRule="auto"/>
              <w:ind w:left="28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10</w:t>
            </w:r>
          </w:p>
        </w:tc>
        <w:tc>
          <w:tcPr>
            <w:tcW w:w="1141" w:type="pct"/>
            <w:vAlign w:val="top"/>
          </w:tcPr>
          <w:p w14:paraId="5EE61B43">
            <w:pPr>
              <w:spacing w:line="324" w:lineRule="auto"/>
              <w:rPr>
                <w:rFonts w:hint="eastAsia" w:ascii="宋体" w:hAnsi="宋体" w:eastAsia="宋体" w:cs="宋体"/>
                <w:color w:val="auto"/>
                <w:sz w:val="21"/>
                <w:szCs w:val="21"/>
                <w:highlight w:val="none"/>
              </w:rPr>
            </w:pPr>
          </w:p>
          <w:p w14:paraId="32E0340A">
            <w:pPr>
              <w:spacing w:before="65" w:line="228" w:lineRule="auto"/>
              <w:ind w:left="4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响应文件要求</w:t>
            </w:r>
          </w:p>
        </w:tc>
        <w:tc>
          <w:tcPr>
            <w:tcW w:w="3331" w:type="pct"/>
            <w:vAlign w:val="center"/>
          </w:tcPr>
          <w:p w14:paraId="45CCD8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正本一份，副本</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分开胶装，合并密封。</w:t>
            </w:r>
            <w:r>
              <w:rPr>
                <w:rFonts w:hint="eastAsia" w:ascii="宋体" w:hAnsi="宋体" w:eastAsia="宋体" w:cs="宋体"/>
                <w:color w:val="auto"/>
                <w:sz w:val="21"/>
                <w:szCs w:val="21"/>
                <w:highlight w:val="none"/>
                <w:lang w:eastAsia="zh-CN"/>
              </w:rPr>
              <w:t>根据响应文件格式中要求签字、盖章</w:t>
            </w:r>
            <w:r>
              <w:rPr>
                <w:rFonts w:hint="eastAsia" w:ascii="宋体" w:hAnsi="宋体" w:eastAsia="宋体" w:cs="宋体"/>
                <w:color w:val="auto"/>
                <w:sz w:val="21"/>
                <w:szCs w:val="21"/>
                <w:highlight w:val="none"/>
              </w:rPr>
              <w:t>。</w:t>
            </w:r>
            <w:r>
              <w:rPr>
                <w:rFonts w:hint="eastAsia" w:ascii="宋体" w:hAnsi="宋体" w:eastAsia="宋体" w:cs="Times New Roman"/>
                <w:szCs w:val="21"/>
              </w:rPr>
              <w:t>标书封面用白纸装订的按废标处理</w:t>
            </w:r>
            <w:r>
              <w:rPr>
                <w:rFonts w:hint="eastAsia" w:ascii="宋体" w:hAnsi="宋体" w:eastAsia="宋体" w:cs="Times New Roman"/>
                <w:szCs w:val="21"/>
                <w:lang w:eastAsia="zh-CN"/>
              </w:rPr>
              <w:t>。</w:t>
            </w:r>
          </w:p>
        </w:tc>
      </w:tr>
    </w:tbl>
    <w:p w14:paraId="41113F10">
      <w:pPr>
        <w:pStyle w:val="11"/>
        <w:rPr>
          <w:color w:val="auto"/>
          <w:highlight w:val="none"/>
        </w:rPr>
      </w:pPr>
    </w:p>
    <w:p w14:paraId="5C57AB9F">
      <w:pPr>
        <w:rPr>
          <w:color w:val="auto"/>
          <w:highlight w:val="none"/>
        </w:rPr>
        <w:sectPr>
          <w:footerReference r:id="rId10" w:type="default"/>
          <w:pgSz w:w="11906" w:h="16839"/>
          <w:pgMar w:top="1431" w:right="1417" w:bottom="917" w:left="1053" w:header="0" w:footer="644" w:gutter="0"/>
          <w:pgNumType w:fmt="numberInDash"/>
          <w:cols w:space="720" w:num="1"/>
        </w:sectPr>
      </w:pPr>
    </w:p>
    <w:tbl>
      <w:tblPr>
        <w:tblStyle w:val="20"/>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2089"/>
        <w:gridCol w:w="5682"/>
        <w:gridCol w:w="419"/>
      </w:tblGrid>
      <w:tr w14:paraId="4AC6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526" w:type="pct"/>
            <w:vAlign w:val="center"/>
          </w:tcPr>
          <w:p w14:paraId="638A8431">
            <w:pPr>
              <w:spacing w:before="65" w:line="190" w:lineRule="auto"/>
              <w:jc w:val="center"/>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11</w:t>
            </w:r>
          </w:p>
        </w:tc>
        <w:tc>
          <w:tcPr>
            <w:tcW w:w="1141" w:type="pct"/>
            <w:vAlign w:val="center"/>
          </w:tcPr>
          <w:p w14:paraId="089AADAD">
            <w:pPr>
              <w:spacing w:line="420" w:lineRule="exact"/>
              <w:jc w:val="center"/>
              <w:rPr>
                <w:rFonts w:hint="eastAsia" w:ascii="宋体" w:hAnsi="宋体" w:eastAsia="宋体" w:cs="宋体"/>
                <w:color w:val="auto"/>
                <w:spacing w:val="7"/>
                <w:sz w:val="21"/>
                <w:szCs w:val="21"/>
                <w:highlight w:val="none"/>
              </w:rPr>
            </w:pPr>
            <w:r>
              <w:rPr>
                <w:rFonts w:hint="eastAsia" w:ascii="宋体" w:hAnsi="宋体" w:cs="宋体"/>
                <w:color w:val="000000"/>
                <w:szCs w:val="21"/>
                <w:highlight w:val="none"/>
              </w:rPr>
              <w:t>提交响应文件</w:t>
            </w:r>
          </w:p>
        </w:tc>
        <w:tc>
          <w:tcPr>
            <w:tcW w:w="3332" w:type="pct"/>
            <w:gridSpan w:val="2"/>
            <w:vAlign w:val="center"/>
          </w:tcPr>
          <w:p w14:paraId="5DD4DA6D">
            <w:pPr>
              <w:autoSpaceDE w:val="0"/>
              <w:autoSpaceDN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递交截止时间:</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7日15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
              </w:rPr>
              <w:t>0</w:t>
            </w:r>
            <w:r>
              <w:rPr>
                <w:rFonts w:hint="eastAsia" w:ascii="宋体" w:hAnsi="宋体" w:cs="宋体"/>
                <w:color w:val="auto"/>
                <w:szCs w:val="21"/>
                <w:highlight w:val="none"/>
              </w:rPr>
              <w:t>分，迟到的谈判响应文件代理机构将拒绝接收。</w:t>
            </w:r>
          </w:p>
          <w:p w14:paraId="65D7E83B">
            <w:pPr>
              <w:pStyle w:val="10"/>
              <w:widowControl/>
              <w:spacing w:line="4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递交地点:</w:t>
            </w:r>
            <w:r>
              <w:rPr>
                <w:rFonts w:hint="eastAsia" w:ascii="宋体" w:hAnsi="宋体" w:eastAsia="宋体" w:cs="宋体"/>
                <w:color w:val="auto"/>
                <w:sz w:val="21"/>
                <w:szCs w:val="21"/>
                <w:highlight w:val="none"/>
                <w:lang w:eastAsia="zh-CN"/>
              </w:rPr>
              <w:t>安徽省恒正工程咨询有限公司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安庆市白泽路肖坑工业园院内6栋二楼</w:t>
            </w:r>
            <w:r>
              <w:rPr>
                <w:rFonts w:hint="eastAsia" w:ascii="宋体" w:hAnsi="宋体" w:eastAsia="宋体" w:cs="宋体"/>
                <w:color w:val="auto"/>
                <w:sz w:val="21"/>
                <w:szCs w:val="21"/>
                <w:highlight w:val="none"/>
              </w:rPr>
              <w:t>)</w:t>
            </w:r>
          </w:p>
        </w:tc>
      </w:tr>
      <w:tr w14:paraId="0BEB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526" w:type="pct"/>
            <w:vAlign w:val="center"/>
          </w:tcPr>
          <w:p w14:paraId="5C61CF81">
            <w:pPr>
              <w:spacing w:before="65" w:line="19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12</w:t>
            </w:r>
          </w:p>
        </w:tc>
        <w:tc>
          <w:tcPr>
            <w:tcW w:w="1141" w:type="pct"/>
            <w:vAlign w:val="center"/>
          </w:tcPr>
          <w:p w14:paraId="440B28FB">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媒介发布</w:t>
            </w:r>
          </w:p>
        </w:tc>
        <w:tc>
          <w:tcPr>
            <w:tcW w:w="3332" w:type="pct"/>
            <w:gridSpan w:val="2"/>
            <w:vAlign w:val="center"/>
          </w:tcPr>
          <w:p w14:paraId="52EB1526">
            <w:pPr>
              <w:keepNext w:val="0"/>
              <w:keepLines w:val="0"/>
              <w:pageBreakBefore w:val="0"/>
              <w:widowControl/>
              <w:kinsoku w:val="0"/>
              <w:wordWrap/>
              <w:overflowPunct/>
              <w:topLinePunct w:val="0"/>
              <w:autoSpaceDE w:val="0"/>
              <w:autoSpaceDN w:val="0"/>
              <w:bidi w:val="0"/>
              <w:adjustRightInd w:val="0"/>
              <w:snapToGrid w:val="0"/>
              <w:spacing w:before="138" w:line="360" w:lineRule="auto"/>
              <w:ind w:left="1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安徽省招标投标信息网（http://www.ahtba.org.cn/）</w:t>
            </w:r>
          </w:p>
          <w:p w14:paraId="6EB60222">
            <w:pPr>
              <w:keepNext w:val="0"/>
              <w:keepLines w:val="0"/>
              <w:pageBreakBefore w:val="0"/>
              <w:widowControl/>
              <w:kinsoku w:val="0"/>
              <w:wordWrap/>
              <w:overflowPunct/>
              <w:topLinePunct w:val="0"/>
              <w:autoSpaceDE w:val="0"/>
              <w:autoSpaceDN w:val="0"/>
              <w:bidi w:val="0"/>
              <w:adjustRightInd w:val="0"/>
              <w:snapToGrid w:val="0"/>
              <w:spacing w:before="138" w:line="360" w:lineRule="auto"/>
              <w:ind w:left="1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中共安庆市委党校（http://www.aqdx.org.cn/）</w:t>
            </w:r>
          </w:p>
        </w:tc>
      </w:tr>
      <w:tr w14:paraId="0522C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26" w:type="pct"/>
            <w:vAlign w:val="top"/>
          </w:tcPr>
          <w:p w14:paraId="29D457E7">
            <w:pPr>
              <w:spacing w:before="237" w:line="190" w:lineRule="auto"/>
              <w:ind w:left="391"/>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13</w:t>
            </w:r>
          </w:p>
        </w:tc>
        <w:tc>
          <w:tcPr>
            <w:tcW w:w="1141" w:type="pct"/>
            <w:vAlign w:val="top"/>
          </w:tcPr>
          <w:p w14:paraId="4C5821FE">
            <w:pPr>
              <w:spacing w:before="205" w:line="229" w:lineRule="auto"/>
              <w:ind w:left="29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谈判时间和地点</w:t>
            </w:r>
          </w:p>
        </w:tc>
        <w:tc>
          <w:tcPr>
            <w:tcW w:w="3332" w:type="pct"/>
            <w:gridSpan w:val="2"/>
            <w:vAlign w:val="top"/>
          </w:tcPr>
          <w:p w14:paraId="0B89B3B4">
            <w:pPr>
              <w:spacing w:before="205"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详见竞争性谈判公告（同响应文件提交截止时间）</w:t>
            </w:r>
          </w:p>
        </w:tc>
      </w:tr>
      <w:tr w14:paraId="26BD2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26" w:type="pct"/>
            <w:vAlign w:val="top"/>
          </w:tcPr>
          <w:p w14:paraId="29DF97CE">
            <w:pPr>
              <w:spacing w:before="237" w:line="19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14</w:t>
            </w:r>
          </w:p>
        </w:tc>
        <w:tc>
          <w:tcPr>
            <w:tcW w:w="1141" w:type="pct"/>
            <w:vAlign w:val="top"/>
          </w:tcPr>
          <w:p w14:paraId="64CFB3B2">
            <w:pPr>
              <w:spacing w:before="205" w:line="229" w:lineRule="auto"/>
              <w:ind w:left="61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评审方法</w:t>
            </w:r>
          </w:p>
        </w:tc>
        <w:tc>
          <w:tcPr>
            <w:tcW w:w="3332" w:type="pct"/>
            <w:gridSpan w:val="2"/>
            <w:vAlign w:val="top"/>
          </w:tcPr>
          <w:p w14:paraId="2C3857C8">
            <w:pPr>
              <w:spacing w:before="205"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最低评标价法</w:t>
            </w:r>
          </w:p>
        </w:tc>
      </w:tr>
      <w:tr w14:paraId="73443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526" w:type="pct"/>
            <w:vAlign w:val="center"/>
          </w:tcPr>
          <w:p w14:paraId="65E32EF4">
            <w:pPr>
              <w:spacing w:before="65" w:line="19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15</w:t>
            </w:r>
          </w:p>
        </w:tc>
        <w:tc>
          <w:tcPr>
            <w:tcW w:w="1141" w:type="pct"/>
            <w:vAlign w:val="top"/>
          </w:tcPr>
          <w:p w14:paraId="4A1107E1">
            <w:pPr>
              <w:spacing w:line="456" w:lineRule="auto"/>
              <w:rPr>
                <w:rFonts w:hint="eastAsia" w:ascii="宋体" w:hAnsi="宋体" w:eastAsia="宋体" w:cs="宋体"/>
                <w:color w:val="auto"/>
                <w:sz w:val="21"/>
                <w:szCs w:val="21"/>
                <w:highlight w:val="none"/>
              </w:rPr>
            </w:pPr>
          </w:p>
          <w:p w14:paraId="270B59A9">
            <w:pPr>
              <w:spacing w:line="227" w:lineRule="auto"/>
              <w:ind w:left="116"/>
              <w:jc w:val="center"/>
              <w:rPr>
                <w:rFonts w:hint="eastAsia" w:ascii="宋体" w:hAnsi="宋体" w:eastAsia="宋体" w:cs="宋体"/>
                <w:color w:val="auto"/>
                <w:spacing w:val="8"/>
                <w:position w:val="16"/>
                <w:sz w:val="21"/>
                <w:szCs w:val="21"/>
                <w:highlight w:val="none"/>
                <w:lang w:eastAsia="zh-CN"/>
              </w:rPr>
            </w:pPr>
            <w:r>
              <w:rPr>
                <w:rFonts w:hint="eastAsia" w:ascii="宋体" w:hAnsi="宋体" w:eastAsia="宋体" w:cs="宋体"/>
                <w:color w:val="auto"/>
                <w:spacing w:val="8"/>
                <w:position w:val="16"/>
                <w:sz w:val="21"/>
                <w:szCs w:val="21"/>
                <w:highlight w:val="none"/>
              </w:rPr>
              <w:t>确定成交候选</w:t>
            </w:r>
            <w:r>
              <w:rPr>
                <w:rFonts w:hint="eastAsia" w:ascii="宋体" w:hAnsi="宋体" w:eastAsia="宋体" w:cs="宋体"/>
                <w:color w:val="auto"/>
                <w:spacing w:val="8"/>
                <w:position w:val="16"/>
                <w:sz w:val="21"/>
                <w:szCs w:val="21"/>
                <w:highlight w:val="none"/>
                <w:lang w:eastAsia="zh-CN"/>
              </w:rPr>
              <w:t>人</w:t>
            </w:r>
          </w:p>
          <w:p w14:paraId="226CAF20">
            <w:pPr>
              <w:spacing w:line="227" w:lineRule="auto"/>
              <w:ind w:left="11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position w:val="16"/>
                <w:sz w:val="21"/>
                <w:szCs w:val="21"/>
                <w:highlight w:val="none"/>
                <w:lang w:eastAsia="zh-CN"/>
              </w:rPr>
              <w:t>和成交人</w:t>
            </w:r>
          </w:p>
        </w:tc>
        <w:tc>
          <w:tcPr>
            <w:tcW w:w="3332" w:type="pct"/>
            <w:gridSpan w:val="2"/>
            <w:vAlign w:val="top"/>
          </w:tcPr>
          <w:p w14:paraId="609AFADB">
            <w:pPr>
              <w:spacing w:before="157" w:line="420" w:lineRule="exact"/>
              <w:ind w:left="112"/>
              <w:rPr>
                <w:rFonts w:hint="eastAsia" w:ascii="宋体" w:hAnsi="宋体" w:eastAsia="宋体" w:cs="宋体"/>
                <w:color w:val="auto"/>
                <w:sz w:val="21"/>
                <w:szCs w:val="21"/>
                <w:highlight w:val="none"/>
              </w:rPr>
            </w:pPr>
            <w:r>
              <w:rPr>
                <w:rFonts w:hint="eastAsia" w:ascii="宋体" w:hAnsi="宋体" w:eastAsia="宋体" w:cs="宋体"/>
                <w:color w:val="auto"/>
                <w:spacing w:val="8"/>
                <w:position w:val="16"/>
                <w:sz w:val="21"/>
                <w:szCs w:val="21"/>
                <w:highlight w:val="none"/>
              </w:rPr>
              <w:t>谈判小组推荐成交候选</w:t>
            </w:r>
            <w:r>
              <w:rPr>
                <w:rFonts w:hint="eastAsia" w:ascii="宋体" w:hAnsi="宋体" w:eastAsia="宋体" w:cs="宋体"/>
                <w:color w:val="auto"/>
                <w:spacing w:val="8"/>
                <w:position w:val="16"/>
                <w:sz w:val="21"/>
                <w:szCs w:val="21"/>
                <w:highlight w:val="none"/>
                <w:lang w:eastAsia="zh-CN"/>
              </w:rPr>
              <w:t>人</w:t>
            </w:r>
            <w:r>
              <w:rPr>
                <w:rFonts w:hint="eastAsia" w:ascii="宋体" w:hAnsi="宋体" w:eastAsia="宋体" w:cs="宋体"/>
                <w:color w:val="auto"/>
                <w:spacing w:val="8"/>
                <w:position w:val="16"/>
                <w:sz w:val="21"/>
                <w:szCs w:val="21"/>
                <w:highlight w:val="none"/>
              </w:rPr>
              <w:t>的数量：3</w:t>
            </w:r>
            <w:r>
              <w:rPr>
                <w:rFonts w:hint="eastAsia" w:ascii="宋体" w:hAnsi="宋体" w:eastAsia="宋体" w:cs="宋体"/>
                <w:color w:val="auto"/>
                <w:spacing w:val="-24"/>
                <w:position w:val="16"/>
                <w:sz w:val="21"/>
                <w:szCs w:val="21"/>
                <w:highlight w:val="none"/>
              </w:rPr>
              <w:t xml:space="preserve"> </w:t>
            </w:r>
            <w:r>
              <w:rPr>
                <w:rFonts w:hint="eastAsia" w:ascii="宋体" w:hAnsi="宋体" w:eastAsia="宋体" w:cs="宋体"/>
                <w:color w:val="auto"/>
                <w:spacing w:val="8"/>
                <w:position w:val="16"/>
                <w:sz w:val="21"/>
                <w:szCs w:val="21"/>
                <w:highlight w:val="none"/>
              </w:rPr>
              <w:t>家</w:t>
            </w:r>
          </w:p>
          <w:p w14:paraId="615A4125">
            <w:pPr>
              <w:spacing w:line="227"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确定</w:t>
            </w:r>
            <w:r>
              <w:rPr>
                <w:rFonts w:hint="eastAsia" w:ascii="宋体" w:hAnsi="宋体" w:eastAsia="宋体" w:cs="宋体"/>
                <w:color w:val="auto"/>
                <w:spacing w:val="7"/>
                <w:sz w:val="21"/>
                <w:szCs w:val="21"/>
                <w:highlight w:val="none"/>
                <w:lang w:eastAsia="zh-CN"/>
              </w:rPr>
              <w:t>成交人</w:t>
            </w:r>
            <w:r>
              <w:rPr>
                <w:rFonts w:hint="eastAsia" w:ascii="宋体" w:hAnsi="宋体" w:eastAsia="宋体" w:cs="宋体"/>
                <w:color w:val="auto"/>
                <w:spacing w:val="7"/>
                <w:sz w:val="21"/>
                <w:szCs w:val="21"/>
                <w:highlight w:val="none"/>
              </w:rPr>
              <w:t>：</w:t>
            </w:r>
          </w:p>
          <w:p w14:paraId="2A0A6BA9">
            <w:pPr>
              <w:spacing w:before="173" w:line="317" w:lineRule="exact"/>
              <w:ind w:left="135"/>
              <w:rPr>
                <w:rFonts w:hint="eastAsia" w:ascii="宋体" w:hAnsi="宋体" w:eastAsia="宋体" w:cs="宋体"/>
                <w:color w:val="auto"/>
                <w:sz w:val="21"/>
                <w:szCs w:val="21"/>
                <w:highlight w:val="none"/>
              </w:rPr>
            </w:pPr>
            <w:r>
              <w:rPr>
                <w:rFonts w:hint="eastAsia" w:ascii="宋体" w:hAnsi="宋体" w:eastAsia="宋体" w:cs="宋体"/>
                <w:color w:val="auto"/>
                <w:spacing w:val="7"/>
                <w:position w:val="8"/>
                <w:sz w:val="21"/>
                <w:szCs w:val="21"/>
                <w:highlight w:val="none"/>
                <w:lang w:eastAsia="zh-CN"/>
              </w:rPr>
              <w:t>□</w:t>
            </w:r>
            <w:r>
              <w:rPr>
                <w:rFonts w:hint="eastAsia" w:ascii="宋体" w:hAnsi="宋体" w:eastAsia="宋体" w:cs="宋体"/>
                <w:color w:val="auto"/>
                <w:spacing w:val="7"/>
                <w:position w:val="8"/>
                <w:sz w:val="21"/>
                <w:szCs w:val="21"/>
                <w:highlight w:val="none"/>
              </w:rPr>
              <w:t>采购人委托谈判小组确定</w:t>
            </w:r>
          </w:p>
          <w:p w14:paraId="5B24AB73">
            <w:pPr>
              <w:spacing w:line="227" w:lineRule="auto"/>
              <w:ind w:left="1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采购人确定</w:t>
            </w:r>
          </w:p>
        </w:tc>
      </w:tr>
      <w:tr w14:paraId="6E464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26" w:type="pct"/>
            <w:vAlign w:val="center"/>
          </w:tcPr>
          <w:p w14:paraId="6955AEC8">
            <w:pPr>
              <w:spacing w:before="65" w:line="19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16</w:t>
            </w:r>
          </w:p>
        </w:tc>
        <w:tc>
          <w:tcPr>
            <w:tcW w:w="1141" w:type="pct"/>
            <w:vAlign w:val="center"/>
          </w:tcPr>
          <w:p w14:paraId="43E5E3EB">
            <w:pPr>
              <w:spacing w:before="65"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8"/>
                <w:position w:val="16"/>
                <w:sz w:val="21"/>
                <w:szCs w:val="21"/>
                <w:highlight w:val="none"/>
              </w:rPr>
              <w:t>成交通知书发出的</w:t>
            </w:r>
          </w:p>
          <w:p w14:paraId="1FCA5137">
            <w:pPr>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形式</w:t>
            </w:r>
          </w:p>
        </w:tc>
        <w:tc>
          <w:tcPr>
            <w:tcW w:w="3332" w:type="pct"/>
            <w:gridSpan w:val="2"/>
            <w:vAlign w:val="center"/>
          </w:tcPr>
          <w:p w14:paraId="78146942">
            <w:pPr>
              <w:spacing w:before="160" w:line="228" w:lineRule="auto"/>
              <w:ind w:left="13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☑书面</w:t>
            </w:r>
            <w:r>
              <w:rPr>
                <w:rFonts w:hint="eastAsia" w:ascii="宋体" w:hAnsi="宋体" w:eastAsia="宋体" w:cs="宋体"/>
                <w:color w:val="auto"/>
                <w:spacing w:val="3"/>
                <w:sz w:val="21"/>
                <w:szCs w:val="21"/>
                <w:highlight w:val="none"/>
                <w:lang w:eastAsia="zh-CN"/>
              </w:rPr>
              <w:t>形式</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数据电文</w:t>
            </w:r>
          </w:p>
          <w:p w14:paraId="333A70CC">
            <w:pPr>
              <w:spacing w:line="228" w:lineRule="auto"/>
              <w:rPr>
                <w:rFonts w:hint="eastAsia" w:ascii="宋体" w:hAnsi="宋体" w:eastAsia="宋体" w:cs="宋体"/>
                <w:color w:val="auto"/>
                <w:sz w:val="21"/>
                <w:szCs w:val="21"/>
                <w:highlight w:val="none"/>
              </w:rPr>
            </w:pPr>
          </w:p>
        </w:tc>
      </w:tr>
      <w:tr w14:paraId="2FB6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26" w:type="pct"/>
            <w:vMerge w:val="restart"/>
            <w:tcBorders>
              <w:bottom w:val="nil"/>
            </w:tcBorders>
            <w:vAlign w:val="top"/>
          </w:tcPr>
          <w:p w14:paraId="5B42C614">
            <w:pPr>
              <w:spacing w:before="65" w:line="189" w:lineRule="auto"/>
              <w:jc w:val="center"/>
              <w:rPr>
                <w:rFonts w:hint="eastAsia" w:ascii="宋体" w:hAnsi="宋体" w:eastAsia="宋体" w:cs="宋体"/>
                <w:color w:val="auto"/>
                <w:spacing w:val="-2"/>
                <w:sz w:val="21"/>
                <w:szCs w:val="21"/>
                <w:highlight w:val="none"/>
                <w:lang w:val="en-US" w:eastAsia="zh-CN"/>
              </w:rPr>
            </w:pPr>
          </w:p>
          <w:p w14:paraId="6F7AF8E0">
            <w:pPr>
              <w:spacing w:before="65" w:line="189" w:lineRule="auto"/>
              <w:jc w:val="center"/>
              <w:rPr>
                <w:rFonts w:hint="eastAsia" w:ascii="宋体" w:hAnsi="宋体" w:eastAsia="宋体" w:cs="宋体"/>
                <w:color w:val="auto"/>
                <w:spacing w:val="-2"/>
                <w:sz w:val="21"/>
                <w:szCs w:val="21"/>
                <w:highlight w:val="none"/>
                <w:lang w:val="en-US" w:eastAsia="zh-CN"/>
              </w:rPr>
            </w:pPr>
          </w:p>
          <w:p w14:paraId="120448DC">
            <w:pPr>
              <w:spacing w:before="65" w:line="189" w:lineRule="auto"/>
              <w:jc w:val="center"/>
              <w:rPr>
                <w:rFonts w:hint="eastAsia" w:ascii="宋体" w:hAnsi="宋体" w:eastAsia="宋体" w:cs="宋体"/>
                <w:color w:val="auto"/>
                <w:spacing w:val="-2"/>
                <w:sz w:val="21"/>
                <w:szCs w:val="21"/>
                <w:highlight w:val="none"/>
                <w:lang w:val="en-US" w:eastAsia="zh-CN"/>
              </w:rPr>
            </w:pPr>
          </w:p>
          <w:p w14:paraId="49F2B94E">
            <w:pPr>
              <w:spacing w:before="65" w:line="189" w:lineRule="auto"/>
              <w:jc w:val="center"/>
              <w:rPr>
                <w:rFonts w:hint="eastAsia" w:ascii="宋体" w:hAnsi="宋体" w:eastAsia="宋体" w:cs="宋体"/>
                <w:color w:val="auto"/>
                <w:spacing w:val="-2"/>
                <w:sz w:val="21"/>
                <w:szCs w:val="21"/>
                <w:highlight w:val="none"/>
                <w:lang w:val="en-US" w:eastAsia="zh-CN"/>
              </w:rPr>
            </w:pPr>
          </w:p>
          <w:p w14:paraId="635C7A4C">
            <w:pPr>
              <w:spacing w:before="65" w:line="189" w:lineRule="auto"/>
              <w:jc w:val="center"/>
              <w:rPr>
                <w:rFonts w:hint="eastAsia" w:ascii="宋体" w:hAnsi="宋体" w:eastAsia="宋体" w:cs="宋体"/>
                <w:color w:val="auto"/>
                <w:spacing w:val="-2"/>
                <w:sz w:val="21"/>
                <w:szCs w:val="21"/>
                <w:highlight w:val="none"/>
                <w:lang w:val="en-US" w:eastAsia="zh-CN"/>
              </w:rPr>
            </w:pPr>
          </w:p>
          <w:p w14:paraId="08CBB8AF">
            <w:pPr>
              <w:spacing w:before="65" w:line="189" w:lineRule="auto"/>
              <w:jc w:val="center"/>
              <w:rPr>
                <w:rFonts w:hint="eastAsia" w:ascii="宋体" w:hAnsi="宋体" w:eastAsia="宋体" w:cs="宋体"/>
                <w:color w:val="auto"/>
                <w:spacing w:val="-2"/>
                <w:sz w:val="21"/>
                <w:szCs w:val="21"/>
                <w:highlight w:val="none"/>
                <w:lang w:val="en-US" w:eastAsia="zh-CN"/>
              </w:rPr>
            </w:pPr>
          </w:p>
          <w:p w14:paraId="1A367912">
            <w:pPr>
              <w:spacing w:before="65" w:line="189" w:lineRule="auto"/>
              <w:jc w:val="center"/>
              <w:rPr>
                <w:rFonts w:hint="eastAsia" w:ascii="宋体" w:hAnsi="宋体" w:eastAsia="宋体" w:cs="宋体"/>
                <w:color w:val="auto"/>
                <w:spacing w:val="-2"/>
                <w:sz w:val="21"/>
                <w:szCs w:val="21"/>
                <w:highlight w:val="none"/>
                <w:lang w:val="en-US" w:eastAsia="zh-CN"/>
              </w:rPr>
            </w:pPr>
          </w:p>
          <w:p w14:paraId="0324E1C8">
            <w:pPr>
              <w:spacing w:before="65" w:line="189" w:lineRule="auto"/>
              <w:jc w:val="center"/>
              <w:rPr>
                <w:rFonts w:hint="eastAsia" w:ascii="宋体" w:hAnsi="宋体" w:eastAsia="宋体" w:cs="宋体"/>
                <w:color w:val="auto"/>
                <w:spacing w:val="-2"/>
                <w:sz w:val="21"/>
                <w:szCs w:val="21"/>
                <w:highlight w:val="none"/>
                <w:lang w:val="en-US" w:eastAsia="zh-CN"/>
              </w:rPr>
            </w:pPr>
          </w:p>
          <w:p w14:paraId="733A849E">
            <w:pPr>
              <w:spacing w:before="65" w:line="189"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17</w:t>
            </w:r>
          </w:p>
        </w:tc>
        <w:tc>
          <w:tcPr>
            <w:tcW w:w="1141" w:type="pct"/>
            <w:vAlign w:val="top"/>
          </w:tcPr>
          <w:p w14:paraId="277C2E81">
            <w:pPr>
              <w:spacing w:before="209" w:line="229" w:lineRule="auto"/>
              <w:ind w:left="50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谈判保证金</w:t>
            </w:r>
          </w:p>
        </w:tc>
        <w:tc>
          <w:tcPr>
            <w:tcW w:w="3332" w:type="pct"/>
            <w:gridSpan w:val="2"/>
            <w:vAlign w:val="top"/>
          </w:tcPr>
          <w:p w14:paraId="0F53E8ED">
            <w:pPr>
              <w:spacing w:before="190" w:line="22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本项目免收</w:t>
            </w:r>
          </w:p>
        </w:tc>
      </w:tr>
      <w:tr w14:paraId="5C4C5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526" w:type="pct"/>
            <w:vMerge w:val="continue"/>
            <w:tcBorders>
              <w:top w:val="nil"/>
              <w:bottom w:val="single" w:color="auto" w:sz="4" w:space="0"/>
            </w:tcBorders>
            <w:vAlign w:val="top"/>
          </w:tcPr>
          <w:p w14:paraId="6A36738A">
            <w:pPr>
              <w:rPr>
                <w:rFonts w:hint="eastAsia" w:ascii="宋体" w:hAnsi="宋体" w:eastAsia="宋体" w:cs="宋体"/>
                <w:color w:val="auto"/>
                <w:sz w:val="21"/>
                <w:szCs w:val="21"/>
                <w:highlight w:val="none"/>
              </w:rPr>
            </w:pPr>
          </w:p>
        </w:tc>
        <w:tc>
          <w:tcPr>
            <w:tcW w:w="1141" w:type="pct"/>
            <w:tcBorders>
              <w:bottom w:val="single" w:color="auto" w:sz="4" w:space="0"/>
            </w:tcBorders>
            <w:vAlign w:val="top"/>
          </w:tcPr>
          <w:p w14:paraId="270DE254">
            <w:pPr>
              <w:spacing w:line="244" w:lineRule="auto"/>
              <w:rPr>
                <w:rFonts w:hint="eastAsia" w:ascii="宋体" w:hAnsi="宋体" w:eastAsia="宋体" w:cs="宋体"/>
                <w:color w:val="auto"/>
                <w:sz w:val="21"/>
                <w:szCs w:val="21"/>
                <w:highlight w:val="none"/>
              </w:rPr>
            </w:pPr>
          </w:p>
          <w:p w14:paraId="4D94324F">
            <w:pPr>
              <w:spacing w:line="244" w:lineRule="auto"/>
              <w:rPr>
                <w:rFonts w:hint="eastAsia" w:ascii="宋体" w:hAnsi="宋体" w:eastAsia="宋体" w:cs="宋体"/>
                <w:color w:val="auto"/>
                <w:sz w:val="21"/>
                <w:szCs w:val="21"/>
                <w:highlight w:val="none"/>
              </w:rPr>
            </w:pPr>
          </w:p>
          <w:p w14:paraId="0505ECEE">
            <w:pPr>
              <w:spacing w:line="245" w:lineRule="auto"/>
              <w:rPr>
                <w:rFonts w:hint="eastAsia" w:ascii="宋体" w:hAnsi="宋体" w:eastAsia="宋体" w:cs="宋体"/>
                <w:color w:val="auto"/>
                <w:sz w:val="21"/>
                <w:szCs w:val="21"/>
                <w:highlight w:val="none"/>
              </w:rPr>
            </w:pPr>
          </w:p>
          <w:p w14:paraId="644A5D88">
            <w:pPr>
              <w:spacing w:line="245" w:lineRule="auto"/>
              <w:rPr>
                <w:rFonts w:hint="eastAsia" w:ascii="宋体" w:hAnsi="宋体" w:eastAsia="宋体" w:cs="宋体"/>
                <w:color w:val="auto"/>
                <w:sz w:val="21"/>
                <w:szCs w:val="21"/>
                <w:highlight w:val="none"/>
              </w:rPr>
            </w:pPr>
          </w:p>
          <w:p w14:paraId="1C7CB84E">
            <w:pPr>
              <w:spacing w:before="65" w:line="229" w:lineRule="auto"/>
              <w:ind w:left="511"/>
              <w:rPr>
                <w:rFonts w:hint="eastAsia" w:ascii="宋体" w:hAnsi="宋体" w:eastAsia="宋体" w:cs="宋体"/>
                <w:color w:val="auto"/>
                <w:spacing w:val="7"/>
                <w:sz w:val="21"/>
                <w:szCs w:val="21"/>
                <w:highlight w:val="none"/>
              </w:rPr>
            </w:pPr>
          </w:p>
          <w:p w14:paraId="736BD56D">
            <w:pPr>
              <w:spacing w:before="65" w:line="229" w:lineRule="auto"/>
              <w:ind w:left="511"/>
              <w:rPr>
                <w:rFonts w:hint="eastAsia" w:ascii="宋体" w:hAnsi="宋体" w:eastAsia="宋体" w:cs="宋体"/>
                <w:color w:val="auto"/>
                <w:spacing w:val="7"/>
                <w:sz w:val="21"/>
                <w:szCs w:val="21"/>
                <w:highlight w:val="none"/>
              </w:rPr>
            </w:pPr>
          </w:p>
          <w:p w14:paraId="39620D89">
            <w:pPr>
              <w:spacing w:before="65" w:line="229" w:lineRule="auto"/>
              <w:ind w:left="51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履约保证金</w:t>
            </w:r>
          </w:p>
        </w:tc>
        <w:tc>
          <w:tcPr>
            <w:tcW w:w="3332" w:type="pct"/>
            <w:gridSpan w:val="2"/>
            <w:tcBorders>
              <w:bottom w:val="single" w:color="auto" w:sz="4" w:space="0"/>
            </w:tcBorders>
            <w:vAlign w:val="top"/>
          </w:tcPr>
          <w:p w14:paraId="62A0E655">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是否要求成交人提交履约保证金： </w:t>
            </w:r>
          </w:p>
          <w:p w14:paraId="0A851DC4">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 xml:space="preserve">不要求 </w:t>
            </w:r>
          </w:p>
          <w:p w14:paraId="1757ECC0">
            <w:pPr>
              <w:spacing w:line="360" w:lineRule="auto"/>
              <w:rPr>
                <w:rFonts w:hint="eastAsia" w:ascii="宋体" w:hAnsi="宋体" w:eastAsia="宋体" w:cs="宋体"/>
                <w:b w:val="0"/>
                <w:bCs w:val="0"/>
                <w:snapToGrid w:val="0"/>
                <w:color w:val="auto"/>
                <w:spacing w:val="3"/>
                <w:kern w:val="0"/>
                <w:sz w:val="21"/>
                <w:szCs w:val="21"/>
                <w:lang w:val="en-US" w:eastAsia="en-US" w:bidi="ar-SA"/>
              </w:rPr>
            </w:pPr>
            <w:r>
              <w:rPr>
                <w:rFonts w:hint="eastAsia" w:asciiTheme="majorEastAsia" w:hAnsiTheme="majorEastAsia" w:eastAsiaTheme="majorEastAsia" w:cstheme="majorEastAsia"/>
                <w:b w:val="0"/>
                <w:bCs w:val="0"/>
                <w:szCs w:val="21"/>
                <w:highlight w:val="none"/>
              </w:rPr>
              <w:sym w:font="Wingdings 2" w:char="00A3"/>
            </w:r>
            <w:r>
              <w:rPr>
                <w:rFonts w:hint="eastAsia" w:asciiTheme="majorEastAsia" w:hAnsiTheme="majorEastAsia" w:eastAsiaTheme="majorEastAsia" w:cstheme="majorEastAsia"/>
                <w:b w:val="0"/>
                <w:bCs w:val="0"/>
                <w:szCs w:val="21"/>
                <w:highlight w:val="none"/>
                <w:lang w:val="en-US" w:eastAsia="zh-CN"/>
              </w:rPr>
              <w:t xml:space="preserve"> </w:t>
            </w:r>
            <w:r>
              <w:rPr>
                <w:rFonts w:hint="eastAsia" w:asciiTheme="majorEastAsia" w:hAnsiTheme="majorEastAsia" w:eastAsiaTheme="majorEastAsia" w:cstheme="majorEastAsia"/>
                <w:b w:val="0"/>
                <w:bCs w:val="0"/>
                <w:szCs w:val="21"/>
                <w:highlight w:val="none"/>
              </w:rPr>
              <w:t>要求</w:t>
            </w:r>
          </w:p>
          <w:p w14:paraId="3E4F2D9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line="360" w:lineRule="auto"/>
              <w:ind w:left="125" w:leftChars="0"/>
              <w:textAlignment w:val="baseline"/>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snapToGrid w:val="0"/>
                <w:color w:val="auto"/>
                <w:spacing w:val="3"/>
                <w:kern w:val="0"/>
                <w:sz w:val="21"/>
                <w:szCs w:val="21"/>
                <w:lang w:val="en-US" w:eastAsia="en-US" w:bidi="ar-SA"/>
              </w:rPr>
              <w:t>（1）</w:t>
            </w:r>
            <w:r>
              <w:rPr>
                <w:rFonts w:hint="eastAsia" w:ascii="宋体" w:hAnsi="宋体" w:eastAsia="宋体" w:cs="宋体"/>
                <w:b w:val="0"/>
                <w:bCs w:val="0"/>
                <w:color w:val="auto"/>
                <w:spacing w:val="4"/>
                <w:sz w:val="21"/>
                <w:szCs w:val="21"/>
                <w:highlight w:val="none"/>
                <w14:textOutline w14:w="3795" w14:cap="sq" w14:cmpd="sng">
                  <w14:solidFill>
                    <w14:srgbClr w14:val="000000"/>
                  </w14:solidFill>
                  <w14:prstDash w14:val="solid"/>
                  <w14:bevel/>
                </w14:textOutline>
              </w:rPr>
              <w:t>金额：成交合同金额的</w:t>
            </w:r>
            <w:r>
              <w:rPr>
                <w:rFonts w:hint="eastAsia" w:ascii="宋体" w:hAnsi="宋体" w:eastAsia="宋体" w:cs="宋体"/>
                <w:b w:val="0"/>
                <w:bCs w:val="0"/>
                <w:color w:val="auto"/>
                <w:spacing w:val="4"/>
                <w:sz w:val="21"/>
                <w:szCs w:val="21"/>
                <w:highlight w:val="none"/>
                <w:lang w:val="en-US" w:eastAsia="zh-CN"/>
                <w14:textOutline w14:w="3795" w14:cap="sq" w14:cmpd="sng">
                  <w14:solidFill>
                    <w14:srgbClr w14:val="000000"/>
                  </w14:solidFill>
                  <w14:prstDash w14:val="solid"/>
                  <w14:bevel/>
                </w14:textOutline>
              </w:rPr>
              <w:t xml:space="preserve"> 2 %</w:t>
            </w:r>
            <w:r>
              <w:rPr>
                <w:rFonts w:hint="eastAsia" w:ascii="宋体" w:hAnsi="宋体" w:eastAsia="宋体" w:cs="宋体"/>
                <w:b w:val="0"/>
                <w:bCs w:val="0"/>
                <w:color w:val="auto"/>
                <w:spacing w:val="4"/>
                <w:sz w:val="21"/>
                <w:szCs w:val="21"/>
                <w:highlight w:val="none"/>
                <w14:textOutline w14:w="3795" w14:cap="sq" w14:cmpd="sng">
                  <w14:solidFill>
                    <w14:srgbClr w14:val="000000"/>
                  </w14:solidFill>
                  <w14:prstDash w14:val="solid"/>
                  <w14:bevel/>
                </w14:textOutline>
              </w:rPr>
              <w:t xml:space="preserve"> </w:t>
            </w:r>
          </w:p>
          <w:p w14:paraId="7F745B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3" w:leftChars="0"/>
              <w:textAlignment w:val="baseline"/>
              <w:rPr>
                <w:rFonts w:hint="eastAsia" w:ascii="宋体" w:hAnsi="宋体" w:eastAsia="宋体" w:cs="宋体"/>
                <w:b w:val="0"/>
                <w:bCs w:val="0"/>
                <w:color w:val="auto"/>
                <w:spacing w:val="-6"/>
                <w:sz w:val="21"/>
                <w:szCs w:val="21"/>
                <w:highlight w:val="none"/>
                <w14:textOutline w14:w="3795" w14:cap="sq" w14:cmpd="sng">
                  <w14:solidFill>
                    <w14:srgbClr w14:val="000000"/>
                  </w14:solidFill>
                  <w14:prstDash w14:val="solid"/>
                  <w14:bevel/>
                </w14:textOutline>
              </w:rPr>
            </w:pPr>
            <w:r>
              <w:rPr>
                <w:rFonts w:hint="eastAsia" w:ascii="宋体" w:hAnsi="宋体" w:eastAsia="宋体" w:cs="宋体"/>
                <w:b w:val="0"/>
                <w:bCs w:val="0"/>
                <w:snapToGrid w:val="0"/>
                <w:color w:val="auto"/>
                <w:spacing w:val="-6"/>
                <w:kern w:val="0"/>
                <w:sz w:val="21"/>
                <w:szCs w:val="21"/>
                <w:lang w:val="en-US" w:eastAsia="en-US" w:bidi="ar-SA"/>
                <w14:textOutline w14:w="3795" w14:cap="sq" w14:cmpd="sng">
                  <w14:solidFill>
                    <w14:srgbClr w14:val="000000"/>
                  </w14:solidFill>
                  <w14:prstDash w14:val="solid"/>
                  <w14:bevel/>
                </w14:textOutline>
              </w:rPr>
              <w:t>（2）</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支付方式：</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转账/电汇</w:t>
            </w:r>
            <w:r>
              <w:rPr>
                <w:rFonts w:hint="eastAsia" w:ascii="宋体" w:hAnsi="宋体" w:eastAsia="宋体" w:cs="宋体"/>
                <w:b w:val="0"/>
                <w:bCs w:val="0"/>
                <w:color w:val="auto"/>
                <w:spacing w:val="2"/>
                <w:sz w:val="21"/>
                <w:szCs w:val="21"/>
                <w:highlight w:val="none"/>
              </w:rPr>
              <w:t xml:space="preserve">  </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支票</w:t>
            </w:r>
            <w:r>
              <w:rPr>
                <w:rFonts w:hint="eastAsia" w:ascii="宋体" w:hAnsi="宋体" w:eastAsia="宋体" w:cs="宋体"/>
                <w:b w:val="0"/>
                <w:bCs w:val="0"/>
                <w:color w:val="auto"/>
                <w:spacing w:val="23"/>
                <w:sz w:val="21"/>
                <w:szCs w:val="21"/>
                <w:highlight w:val="none"/>
              </w:rPr>
              <w:t xml:space="preserve">  </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汇票</w:t>
            </w:r>
            <w:r>
              <w:rPr>
                <w:rFonts w:hint="eastAsia" w:ascii="宋体" w:hAnsi="宋体" w:eastAsia="宋体" w:cs="宋体"/>
                <w:b w:val="0"/>
                <w:bCs w:val="0"/>
                <w:color w:val="auto"/>
                <w:spacing w:val="15"/>
                <w:sz w:val="21"/>
                <w:szCs w:val="21"/>
                <w:highlight w:val="none"/>
              </w:rPr>
              <w:t xml:space="preserve">  </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本票</w:t>
            </w:r>
            <w:r>
              <w:rPr>
                <w:rFonts w:hint="eastAsia" w:ascii="宋体" w:hAnsi="宋体" w:eastAsia="宋体" w:cs="宋体"/>
                <w:b w:val="0"/>
                <w:bCs w:val="0"/>
                <w:color w:val="auto"/>
                <w:spacing w:val="15"/>
                <w:sz w:val="21"/>
                <w:szCs w:val="21"/>
                <w:highlight w:val="none"/>
              </w:rPr>
              <w:t xml:space="preserve">  </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2"/>
                <w:sz w:val="21"/>
                <w:szCs w:val="21"/>
                <w:highlight w:val="none"/>
                <w14:textOutline w14:w="3795" w14:cap="sq" w14:cmpd="sng">
                  <w14:solidFill>
                    <w14:srgbClr w14:val="000000"/>
                  </w14:solidFill>
                  <w14:prstDash w14:val="solid"/>
                  <w14:bevel/>
                </w14:textOutline>
              </w:rPr>
              <w:t>保</w:t>
            </w:r>
            <w:r>
              <w:rPr>
                <w:rFonts w:hint="eastAsia" w:ascii="宋体" w:hAnsi="宋体" w:eastAsia="宋体" w:cs="宋体"/>
                <w:b w:val="0"/>
                <w:bCs w:val="0"/>
                <w:color w:val="auto"/>
                <w:spacing w:val="-6"/>
                <w:sz w:val="21"/>
                <w:szCs w:val="21"/>
                <w:highlight w:val="none"/>
                <w14:textOutline w14:w="3795" w14:cap="sq" w14:cmpd="sng">
                  <w14:solidFill>
                    <w14:srgbClr w14:val="000000"/>
                  </w14:solidFill>
                  <w14:prstDash w14:val="solid"/>
                  <w14:bevel/>
                </w14:textOutline>
              </w:rPr>
              <w:t>险</w:t>
            </w:r>
            <w:r>
              <w:rPr>
                <w:rFonts w:hint="eastAsia" w:ascii="宋体" w:hAnsi="宋体" w:eastAsia="宋体" w:cs="宋体"/>
                <w:b w:val="0"/>
                <w:bCs w:val="0"/>
                <w:color w:val="auto"/>
                <w:spacing w:val="15"/>
                <w:sz w:val="21"/>
                <w:szCs w:val="21"/>
                <w:highlight w:val="none"/>
              </w:rPr>
              <w:t xml:space="preserve">  </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b w:val="0"/>
                <w:bCs w:val="0"/>
                <w:color w:val="auto"/>
                <w:spacing w:val="-6"/>
                <w:sz w:val="21"/>
                <w:szCs w:val="21"/>
                <w:highlight w:val="none"/>
                <w14:textOutline w14:w="3795" w14:cap="sq" w14:cmpd="sng">
                  <w14:solidFill>
                    <w14:srgbClr w14:val="000000"/>
                  </w14:solidFill>
                  <w14:prstDash w14:val="solid"/>
                  <w14:bevel/>
                </w14:textOutline>
              </w:rPr>
              <w:t>保函</w:t>
            </w:r>
          </w:p>
          <w:p w14:paraId="16DB8425">
            <w:pPr>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8"/>
                <w:sz w:val="21"/>
                <w:szCs w:val="21"/>
                <w:highlight w:val="none"/>
                <w14:textOutline w14:w="3795" w14:cap="sq" w14:cmpd="sng">
                  <w14:solidFill>
                    <w14:srgbClr w14:val="000000"/>
                  </w14:solidFill>
                  <w14:prstDash w14:val="solid"/>
                  <w14:bevel/>
                </w14:textOutline>
              </w:rPr>
              <w:t>（3）收取单位：</w:t>
            </w:r>
            <w:r>
              <w:rPr>
                <w:rFonts w:hint="eastAsia" w:ascii="宋体" w:hAnsi="宋体" w:eastAsia="宋体" w:cs="宋体"/>
                <w:b w:val="0"/>
                <w:bCs w:val="0"/>
                <w:color w:val="auto"/>
                <w:spacing w:val="8"/>
                <w:sz w:val="21"/>
                <w:szCs w:val="21"/>
                <w:highlight w:val="none"/>
                <w:u w:val="single" w:color="000000"/>
                <w14:textOutline w14:w="3795" w14:cap="sq" w14:cmpd="sng">
                  <w14:solidFill>
                    <w14:srgbClr w14:val="000000"/>
                  </w14:solidFill>
                  <w14:prstDash w14:val="solid"/>
                  <w14:bevel/>
                </w14:textOutline>
              </w:rPr>
              <w:t>采购人</w:t>
            </w:r>
          </w:p>
          <w:p w14:paraId="28DC2F8E">
            <w:pPr>
              <w:keepNext w:val="0"/>
              <w:keepLines w:val="0"/>
              <w:pageBreakBefore w:val="0"/>
              <w:widowControl/>
              <w:kinsoku w:val="0"/>
              <w:wordWrap/>
              <w:overflowPunct/>
              <w:topLinePunct w:val="0"/>
              <w:autoSpaceDE w:val="0"/>
              <w:autoSpaceDN w:val="0"/>
              <w:bidi w:val="0"/>
              <w:adjustRightInd w:val="0"/>
              <w:snapToGrid w:val="0"/>
              <w:spacing w:line="360" w:lineRule="auto"/>
              <w:ind w:left="113" w:right="109"/>
              <w:textAlignment w:val="baseline"/>
              <w:rPr>
                <w:rFonts w:hint="eastAsia" w:ascii="宋体" w:hAnsi="宋体" w:eastAsia="宋体" w:cs="宋体"/>
                <w:b w:val="0"/>
                <w:bCs w:val="0"/>
                <w:color w:val="auto"/>
                <w:spacing w:val="8"/>
                <w:sz w:val="21"/>
                <w:szCs w:val="21"/>
                <w:highlight w:val="none"/>
                <w:u w:val="single" w:color="000000"/>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8"/>
                <w:sz w:val="21"/>
                <w:szCs w:val="21"/>
                <w:highlight w:val="none"/>
                <w14:textOutline w14:w="3795" w14:cap="sq" w14:cmpd="sng">
                  <w14:solidFill>
                    <w14:srgbClr w14:val="000000"/>
                  </w14:solidFill>
                  <w14:prstDash w14:val="solid"/>
                  <w14:bevel/>
                </w14:textOutline>
              </w:rPr>
              <w:t>（4）退还时间：</w:t>
            </w:r>
            <w:r>
              <w:rPr>
                <w:rFonts w:hint="eastAsia" w:ascii="宋体" w:hAnsi="宋体" w:eastAsia="宋体" w:cs="宋体"/>
                <w:b w:val="0"/>
                <w:bCs w:val="0"/>
                <w:color w:val="auto"/>
                <w:spacing w:val="8"/>
                <w:sz w:val="21"/>
                <w:szCs w:val="21"/>
                <w:highlight w:val="none"/>
                <w:u w:val="single" w:color="000000"/>
                <w14:textOutline w14:w="3795" w14:cap="sq" w14:cmpd="sng">
                  <w14:solidFill>
                    <w14:srgbClr w14:val="000000"/>
                  </w14:solidFill>
                  <w14:prstDash w14:val="solid"/>
                  <w14:bevel/>
                </w14:textOutline>
              </w:rPr>
              <w:t>货物验收合格后</w:t>
            </w:r>
          </w:p>
          <w:p w14:paraId="430EF615">
            <w:pPr>
              <w:keepNext w:val="0"/>
              <w:keepLines w:val="0"/>
              <w:pageBreakBefore w:val="0"/>
              <w:widowControl/>
              <w:kinsoku w:val="0"/>
              <w:wordWrap/>
              <w:overflowPunct/>
              <w:topLinePunct w:val="0"/>
              <w:autoSpaceDE w:val="0"/>
              <w:autoSpaceDN w:val="0"/>
              <w:bidi w:val="0"/>
              <w:adjustRightInd w:val="0"/>
              <w:snapToGrid w:val="0"/>
              <w:spacing w:line="360" w:lineRule="auto"/>
              <w:ind w:left="113" w:right="109"/>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pacing w:val="12"/>
                <w:sz w:val="21"/>
                <w:szCs w:val="21"/>
                <w:highlight w:val="none"/>
                <w14:textOutline w14:w="3795" w14:cap="sq" w14:cmpd="sng">
                  <w14:solidFill>
                    <w14:srgbClr w14:val="000000"/>
                  </w14:solidFill>
                  <w14:prstDash w14:val="solid"/>
                  <w14:bevel/>
                </w14:textOutline>
              </w:rPr>
              <w:t>注意事项</w:t>
            </w:r>
            <w:r>
              <w:rPr>
                <w:rFonts w:hint="eastAsia" w:ascii="宋体" w:hAnsi="宋体" w:eastAsia="宋体" w:cs="宋体"/>
                <w:b w:val="0"/>
                <w:bCs w:val="0"/>
                <w:color w:val="auto"/>
                <w:spacing w:val="-7"/>
                <w:sz w:val="21"/>
                <w:szCs w:val="21"/>
                <w:highlight w:val="none"/>
                <w14:textOutline w14:w="3795" w14:cap="sq" w14:cmpd="sng">
                  <w14:solidFill>
                    <w14:srgbClr w14:val="000000"/>
                  </w14:solidFill>
                  <w14:prstDash w14:val="solid"/>
                  <w14:bevel/>
                </w14:textOutline>
              </w:rPr>
              <w:t>：（</w:t>
            </w:r>
            <w:r>
              <w:rPr>
                <w:rFonts w:hint="eastAsia" w:ascii="宋体" w:hAnsi="宋体" w:eastAsia="宋体" w:cs="宋体"/>
                <w:b w:val="0"/>
                <w:bCs w:val="0"/>
                <w:color w:val="auto"/>
                <w:spacing w:val="12"/>
                <w:sz w:val="21"/>
                <w:szCs w:val="21"/>
                <w:highlight w:val="none"/>
                <w14:textOutline w14:w="3795" w14:cap="sq" w14:cmpd="sng">
                  <w14:solidFill>
                    <w14:srgbClr w14:val="000000"/>
                  </w14:solidFill>
                  <w14:prstDash w14:val="solid"/>
                  <w14:bevel/>
                </w14:textOutline>
              </w:rPr>
              <w:t>1）</w:t>
            </w:r>
            <w:r>
              <w:rPr>
                <w:rFonts w:hint="eastAsia" w:ascii="宋体" w:hAnsi="宋体" w:eastAsia="宋体" w:cs="宋体"/>
                <w:b w:val="0"/>
                <w:bCs w:val="0"/>
                <w:color w:val="auto"/>
                <w:spacing w:val="-51"/>
                <w:sz w:val="21"/>
                <w:szCs w:val="21"/>
                <w:highlight w:val="none"/>
              </w:rPr>
              <w:t xml:space="preserve"> </w:t>
            </w:r>
            <w:r>
              <w:rPr>
                <w:rFonts w:hint="eastAsia" w:ascii="宋体" w:hAnsi="宋体" w:eastAsia="宋体" w:cs="宋体"/>
                <w:b w:val="0"/>
                <w:bCs w:val="0"/>
                <w:color w:val="auto"/>
                <w:spacing w:val="12"/>
                <w:sz w:val="21"/>
                <w:szCs w:val="21"/>
                <w:highlight w:val="none"/>
                <w14:textOutline w14:w="3795" w14:cap="sq" w14:cmpd="sng">
                  <w14:solidFill>
                    <w14:srgbClr w14:val="000000"/>
                  </w14:solidFill>
                  <w14:prstDash w14:val="solid"/>
                  <w14:bevel/>
                </w14:textOutline>
              </w:rPr>
              <w:t>以上各类机构出具的以担保函、保证保险承</w:t>
            </w:r>
            <w:r>
              <w:rPr>
                <w:rFonts w:hint="eastAsia" w:ascii="宋体" w:hAnsi="宋体" w:eastAsia="宋体" w:cs="宋体"/>
                <w:b w:val="0"/>
                <w:bCs w:val="0"/>
                <w:color w:val="auto"/>
                <w:spacing w:val="8"/>
                <w:sz w:val="21"/>
                <w:szCs w:val="21"/>
                <w:highlight w:val="none"/>
                <w14:textOutline w14:w="3795" w14:cap="sq" w14:cmpd="sng">
                  <w14:solidFill>
                    <w14:srgbClr w14:val="000000"/>
                  </w14:solidFill>
                  <w14:prstDash w14:val="solid"/>
                  <w14:bevel/>
                </w14:textOutline>
              </w:rPr>
              <w:t>担责任的方式均须满足无条件见索即付条件。（2）</w:t>
            </w:r>
            <w:r>
              <w:rPr>
                <w:rFonts w:hint="eastAsia" w:ascii="宋体" w:hAnsi="宋体" w:eastAsia="宋体" w:cs="宋体"/>
                <w:b w:val="0"/>
                <w:bCs w:val="0"/>
                <w:color w:val="auto"/>
                <w:spacing w:val="-55"/>
                <w:sz w:val="21"/>
                <w:szCs w:val="21"/>
                <w:highlight w:val="none"/>
              </w:rPr>
              <w:t xml:space="preserve"> </w:t>
            </w:r>
            <w:r>
              <w:rPr>
                <w:rFonts w:hint="eastAsia" w:ascii="宋体" w:hAnsi="宋体" w:eastAsia="宋体" w:cs="宋体"/>
                <w:b w:val="0"/>
                <w:bCs w:val="0"/>
                <w:color w:val="auto"/>
                <w:spacing w:val="8"/>
                <w:sz w:val="21"/>
                <w:szCs w:val="21"/>
                <w:highlight w:val="none"/>
                <w14:textOutline w14:w="3795" w14:cap="sq" w14:cmpd="sng">
                  <w14:solidFill>
                    <w14:srgbClr w14:val="000000"/>
                  </w14:solidFill>
                  <w14:prstDash w14:val="solid"/>
                  <w14:bevel/>
                </w14:textOutline>
              </w:rPr>
              <w:t>以担保函、</w:t>
            </w:r>
            <w:r>
              <w:rPr>
                <w:rFonts w:hint="eastAsia" w:ascii="宋体" w:hAnsi="宋体" w:eastAsia="宋体" w:cs="宋体"/>
                <w:b w:val="0"/>
                <w:bCs w:val="0"/>
                <w:color w:val="auto"/>
                <w:spacing w:val="13"/>
                <w:sz w:val="21"/>
                <w:szCs w:val="21"/>
                <w:highlight w:val="none"/>
                <w14:textOutline w14:w="3795" w14:cap="sq" w14:cmpd="sng">
                  <w14:solidFill>
                    <w14:srgbClr w14:val="000000"/>
                  </w14:solidFill>
                  <w14:prstDash w14:val="solid"/>
                  <w14:bevel/>
                </w14:textOutline>
              </w:rPr>
              <w:t>保证保险形式缴纳履约保证金的，受益人和收取单位须为采购</w:t>
            </w:r>
            <w:r>
              <w:rPr>
                <w:rFonts w:hint="eastAsia" w:ascii="宋体" w:hAnsi="宋体" w:eastAsia="宋体" w:cs="宋体"/>
                <w:b w:val="0"/>
                <w:bCs w:val="0"/>
                <w:color w:val="auto"/>
                <w:spacing w:val="-1"/>
                <w:sz w:val="21"/>
                <w:szCs w:val="21"/>
                <w:highlight w:val="none"/>
                <w14:textOutline w14:w="3795" w14:cap="sq" w14:cmpd="sng">
                  <w14:solidFill>
                    <w14:srgbClr w14:val="000000"/>
                  </w14:solidFill>
                  <w14:prstDash w14:val="solid"/>
                  <w14:bevel/>
                </w14:textOutline>
              </w:rPr>
              <w:t>人。</w:t>
            </w:r>
          </w:p>
        </w:tc>
      </w:tr>
      <w:tr w14:paraId="4FB4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526" w:type="pct"/>
            <w:tcBorders>
              <w:top w:val="single" w:color="auto" w:sz="4" w:space="0"/>
              <w:left w:val="single" w:color="auto" w:sz="4" w:space="0"/>
              <w:bottom w:val="single" w:color="auto" w:sz="4" w:space="0"/>
            </w:tcBorders>
            <w:vAlign w:val="center"/>
          </w:tcPr>
          <w:p w14:paraId="3A2D17F8">
            <w:pPr>
              <w:spacing w:before="65" w:line="189"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pacing w:val="2"/>
                <w:sz w:val="21"/>
                <w:szCs w:val="21"/>
                <w:highlight w:val="none"/>
                <w:lang w:val="en-US" w:eastAsia="zh-CN"/>
              </w:rPr>
              <w:t>18</w:t>
            </w:r>
          </w:p>
        </w:tc>
        <w:tc>
          <w:tcPr>
            <w:tcW w:w="1141" w:type="pct"/>
            <w:tcBorders>
              <w:top w:val="single" w:color="auto" w:sz="4" w:space="0"/>
              <w:bottom w:val="single" w:color="auto" w:sz="4" w:space="0"/>
            </w:tcBorders>
            <w:vAlign w:val="center"/>
          </w:tcPr>
          <w:p w14:paraId="672CF75E">
            <w:pPr>
              <w:spacing w:before="65"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质疑函递交方式、接</w:t>
            </w:r>
          </w:p>
          <w:p w14:paraId="519FBC88">
            <w:pPr>
              <w:spacing w:before="172" w:line="228" w:lineRule="auto"/>
              <w:ind w:left="119"/>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收部门、联系电话和</w:t>
            </w:r>
          </w:p>
          <w:p w14:paraId="74241449">
            <w:pPr>
              <w:spacing w:before="172" w:line="236" w:lineRule="auto"/>
              <w:ind w:left="611" w:leftChars="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通讯地址</w:t>
            </w:r>
          </w:p>
        </w:tc>
        <w:tc>
          <w:tcPr>
            <w:tcW w:w="3332" w:type="pct"/>
            <w:gridSpan w:val="2"/>
            <w:tcBorders>
              <w:top w:val="single" w:color="auto" w:sz="4" w:space="0"/>
              <w:bottom w:val="single" w:color="auto" w:sz="4" w:space="0"/>
              <w:right w:val="single" w:color="auto" w:sz="4" w:space="0"/>
            </w:tcBorders>
            <w:vAlign w:val="center"/>
          </w:tcPr>
          <w:p w14:paraId="12415FB8">
            <w:pPr>
              <w:spacing w:before="132" w:line="228"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递交方式：</w:t>
            </w:r>
            <w:r>
              <w:rPr>
                <w:rFonts w:hint="eastAsia" w:ascii="宋体" w:hAnsi="宋体" w:eastAsia="宋体" w:cs="宋体"/>
                <w:color w:val="auto"/>
                <w:spacing w:val="9"/>
                <w:sz w:val="21"/>
                <w:szCs w:val="21"/>
                <w:highlight w:val="none"/>
                <w:u w:val="single" w:color="auto"/>
              </w:rPr>
              <w:t xml:space="preserve"> 书面形式</w:t>
            </w:r>
            <w:r>
              <w:rPr>
                <w:rFonts w:hint="eastAsia" w:ascii="宋体" w:hAnsi="宋体" w:eastAsia="宋体" w:cs="宋体"/>
                <w:color w:val="auto"/>
                <w:spacing w:val="9"/>
                <w:sz w:val="21"/>
                <w:szCs w:val="21"/>
                <w:highlight w:val="none"/>
                <w:u w:val="single" w:color="auto"/>
                <w:lang w:val="en-US" w:eastAsia="zh-CN"/>
              </w:rPr>
              <w:t xml:space="preserve"> </w:t>
            </w:r>
          </w:p>
          <w:p w14:paraId="107BCA10">
            <w:pPr>
              <w:spacing w:before="221" w:line="221"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接收部门：</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color="auto"/>
                <w:lang w:eastAsia="zh-CN"/>
              </w:rPr>
              <w:t>安徽省恒正工程咨询有限公司</w:t>
            </w:r>
          </w:p>
          <w:p w14:paraId="35F2D1B9">
            <w:pPr>
              <w:spacing w:before="148" w:line="231" w:lineRule="auto"/>
              <w:ind w:left="114"/>
              <w:rPr>
                <w:rFonts w:hint="default" w:ascii="宋体" w:hAnsi="宋体" w:eastAsia="宋体" w:cs="宋体"/>
                <w:color w:val="auto"/>
                <w:sz w:val="21"/>
                <w:szCs w:val="21"/>
                <w:highlight w:val="none"/>
                <w:lang w:val="en-US"/>
              </w:rPr>
            </w:pPr>
            <w:r>
              <w:rPr>
                <w:rFonts w:hint="eastAsia" w:ascii="宋体" w:hAnsi="宋体" w:eastAsia="宋体" w:cs="宋体"/>
                <w:color w:val="auto"/>
                <w:spacing w:val="5"/>
                <w:sz w:val="21"/>
                <w:szCs w:val="21"/>
                <w:highlight w:val="none"/>
              </w:rPr>
              <w:t>联系电话：</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u w:val="single"/>
                <w:lang w:val="en-US" w:eastAsia="zh-CN"/>
              </w:rPr>
              <w:t>0556-5209957</w:t>
            </w:r>
          </w:p>
          <w:p w14:paraId="312CEBA6">
            <w:pPr>
              <w:spacing w:before="141" w:line="228" w:lineRule="auto"/>
              <w:ind w:left="113"/>
              <w:rPr>
                <w:rFonts w:hint="eastAsia" w:ascii="宋体" w:hAnsi="宋体" w:eastAsia="宋体" w:cs="宋体"/>
                <w:color w:val="auto"/>
                <w:spacing w:val="12"/>
                <w:sz w:val="21"/>
                <w:szCs w:val="21"/>
                <w:highlight w:val="none"/>
                <w14:textOutline w14:w="3795" w14:cap="sq" w14:cmpd="sng">
                  <w14:solidFill>
                    <w14:srgbClr w14:val="000000"/>
                  </w14:solidFill>
                  <w14:prstDash w14:val="solid"/>
                  <w14:bevel/>
                </w14:textOutline>
              </w:rPr>
            </w:pPr>
            <w:r>
              <w:rPr>
                <w:rFonts w:hint="eastAsia" w:ascii="宋体" w:hAnsi="宋体" w:eastAsia="宋体" w:cs="宋体"/>
                <w:color w:val="auto"/>
                <w:spacing w:val="7"/>
                <w:sz w:val="21"/>
                <w:szCs w:val="21"/>
                <w:highlight w:val="none"/>
              </w:rPr>
              <w:t>通讯地址：</w:t>
            </w:r>
            <w:r>
              <w:rPr>
                <w:rFonts w:hint="eastAsia" w:ascii="宋体" w:hAnsi="宋体" w:eastAsia="宋体" w:cs="宋体"/>
                <w:color w:val="auto"/>
                <w:spacing w:val="7"/>
                <w:sz w:val="21"/>
                <w:szCs w:val="21"/>
                <w:highlight w:val="none"/>
                <w:u w:val="single"/>
                <w:lang w:eastAsia="zh-CN"/>
              </w:rPr>
              <w:t>安庆市宜秀区白泽路肖坑工业园</w:t>
            </w:r>
            <w:r>
              <w:rPr>
                <w:rFonts w:hint="eastAsia" w:ascii="宋体" w:hAnsi="宋体" w:eastAsia="宋体" w:cs="宋体"/>
                <w:color w:val="auto"/>
                <w:spacing w:val="7"/>
                <w:sz w:val="21"/>
                <w:szCs w:val="21"/>
                <w:highlight w:val="none"/>
                <w:u w:val="single"/>
                <w:lang w:val="en-US" w:eastAsia="zh-CN"/>
              </w:rPr>
              <w:t>6栋2楼</w:t>
            </w:r>
          </w:p>
        </w:tc>
      </w:tr>
      <w:tr w14:paraId="0C731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9" w:type="pct"/>
          <w:trHeight w:val="2594" w:hRule="atLeast"/>
        </w:trPr>
        <w:tc>
          <w:tcPr>
            <w:tcW w:w="526" w:type="pct"/>
            <w:vAlign w:val="center"/>
          </w:tcPr>
          <w:p w14:paraId="0818838C">
            <w:pPr>
              <w:spacing w:before="65" w:line="189"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19</w:t>
            </w:r>
          </w:p>
        </w:tc>
        <w:tc>
          <w:tcPr>
            <w:tcW w:w="1141" w:type="pct"/>
            <w:vAlign w:val="center"/>
          </w:tcPr>
          <w:p w14:paraId="064F67CD">
            <w:pPr>
              <w:spacing w:before="7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成交服务费</w:t>
            </w:r>
          </w:p>
        </w:tc>
        <w:tc>
          <w:tcPr>
            <w:tcW w:w="3103" w:type="pct"/>
            <w:vAlign w:val="top"/>
          </w:tcPr>
          <w:p w14:paraId="3D2A2B0E">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eastAsia="zh-CN"/>
              </w:rPr>
              <w:t>）代理服务费用</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人民币</w:t>
            </w:r>
            <w:r>
              <w:rPr>
                <w:rFonts w:hint="eastAsia" w:ascii="宋体" w:hAnsi="宋体" w:eastAsia="宋体" w:cs="宋体"/>
                <w:color w:val="auto"/>
                <w:sz w:val="21"/>
                <w:szCs w:val="21"/>
                <w:highlight w:val="none"/>
              </w:rPr>
              <w:t>3000元。</w:t>
            </w:r>
          </w:p>
          <w:p w14:paraId="45EB5F6A">
            <w:pPr>
              <w:keepNext w:val="0"/>
              <w:keepLines w:val="0"/>
              <w:pageBreakBefore w:val="0"/>
              <w:widowControl/>
              <w:kinsoku w:val="0"/>
              <w:wordWrap/>
              <w:overflowPunct/>
              <w:topLinePunct w:val="0"/>
              <w:autoSpaceDE w:val="0"/>
              <w:autoSpaceDN w:val="0"/>
              <w:bidi w:val="0"/>
              <w:adjustRightInd w:val="0"/>
              <w:snapToGrid w:val="0"/>
              <w:spacing w:before="71" w:line="360" w:lineRule="auto"/>
              <w:ind w:left="1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（2）支付方式： 转账/电汇</w:t>
            </w:r>
          </w:p>
          <w:p w14:paraId="29A268DF">
            <w:pPr>
              <w:keepNext w:val="0"/>
              <w:keepLines w:val="0"/>
              <w:pageBreakBefore w:val="0"/>
              <w:widowControl/>
              <w:kinsoku w:val="0"/>
              <w:wordWrap/>
              <w:overflowPunct/>
              <w:topLinePunct w:val="0"/>
              <w:autoSpaceDE w:val="0"/>
              <w:autoSpaceDN w:val="0"/>
              <w:bidi w:val="0"/>
              <w:adjustRightInd w:val="0"/>
              <w:snapToGrid w:val="0"/>
              <w:spacing w:line="228" w:lineRule="auto"/>
              <w:ind w:left="1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（3）收取单位：</w:t>
            </w:r>
            <w:r>
              <w:rPr>
                <w:rFonts w:hint="eastAsia" w:ascii="宋体" w:hAnsi="宋体" w:eastAsia="宋体" w:cs="宋体"/>
                <w:color w:val="auto"/>
                <w:spacing w:val="8"/>
                <w:sz w:val="21"/>
                <w:szCs w:val="21"/>
                <w:highlight w:val="none"/>
                <w:u w:val="none" w:color="auto"/>
              </w:rPr>
              <w:t xml:space="preserve"> </w:t>
            </w:r>
            <w:r>
              <w:rPr>
                <w:rFonts w:hint="eastAsia" w:ascii="宋体" w:hAnsi="宋体" w:eastAsia="宋体" w:cs="宋体"/>
                <w:color w:val="auto"/>
                <w:spacing w:val="8"/>
                <w:sz w:val="21"/>
                <w:szCs w:val="21"/>
                <w:highlight w:val="none"/>
                <w:u w:val="none" w:color="auto"/>
                <w:lang w:eastAsia="zh-CN"/>
              </w:rPr>
              <w:t>安徽省恒正工程咨询有限公司</w:t>
            </w:r>
            <w:r>
              <w:rPr>
                <w:rFonts w:hint="eastAsia" w:ascii="宋体" w:hAnsi="宋体" w:eastAsia="宋体" w:cs="宋体"/>
                <w:color w:val="auto"/>
                <w:spacing w:val="1"/>
                <w:sz w:val="21"/>
                <w:szCs w:val="21"/>
                <w:highlight w:val="none"/>
                <w:u w:val="none" w:color="auto"/>
              </w:rPr>
              <w:t xml:space="preserve">     </w:t>
            </w:r>
          </w:p>
          <w:p w14:paraId="3CDC0753">
            <w:pPr>
              <w:spacing w:before="173" w:line="228"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（4）缴纳单位：</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rPr>
              <w:t>成交人</w:t>
            </w:r>
          </w:p>
          <w:p w14:paraId="2367F95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60" w:lineRule="auto"/>
              <w:ind w:left="105" w:lef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w:t>
            </w:r>
            <w:r>
              <w:rPr>
                <w:rFonts w:hint="eastAsia" w:ascii="宋体" w:hAnsi="宋体" w:eastAsia="宋体" w:cs="宋体"/>
                <w:color w:val="auto"/>
                <w:highlight w:val="none"/>
                <w:lang w:val="en-US" w:eastAsia="zh-CN"/>
              </w:rPr>
              <w:t>成交人</w:t>
            </w:r>
            <w:r>
              <w:rPr>
                <w:rFonts w:hint="eastAsia" w:ascii="宋体" w:hAnsi="宋体" w:eastAsia="宋体" w:cs="宋体"/>
                <w:color w:val="auto"/>
                <w:highlight w:val="none"/>
              </w:rPr>
              <w:t>应在收到缴费通知后三日内按</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文件要求缴纳</w:t>
            </w:r>
            <w:r>
              <w:rPr>
                <w:rFonts w:hint="eastAsia" w:ascii="宋体" w:hAnsi="宋体" w:cs="宋体"/>
                <w:color w:val="auto"/>
                <w:highlight w:val="none"/>
                <w:lang w:eastAsia="zh-CN"/>
              </w:rPr>
              <w:t>成交</w:t>
            </w:r>
            <w:r>
              <w:rPr>
                <w:rFonts w:hint="eastAsia" w:ascii="宋体" w:hAnsi="宋体" w:eastAsia="宋体" w:cs="宋体"/>
                <w:color w:val="auto"/>
                <w:highlight w:val="none"/>
              </w:rPr>
              <w:t>服务费，完成缴费后请在7个工作日内</w:t>
            </w:r>
            <w:r>
              <w:rPr>
                <w:rFonts w:hint="eastAsia" w:ascii="宋体" w:hAnsi="宋体" w:cs="宋体"/>
                <w:color w:val="auto"/>
                <w:highlight w:val="none"/>
                <w:lang w:eastAsia="zh-CN"/>
              </w:rPr>
              <w:t>联系代理工作人员开具电子普通发票</w:t>
            </w:r>
            <w:r>
              <w:rPr>
                <w:rFonts w:hint="eastAsia" w:ascii="宋体" w:hAnsi="宋体" w:eastAsia="宋体" w:cs="宋体"/>
                <w:color w:val="auto"/>
                <w:highlight w:val="none"/>
              </w:rPr>
              <w:t>，逾期</w:t>
            </w:r>
            <w:r>
              <w:rPr>
                <w:rFonts w:hint="eastAsia" w:ascii="宋体" w:hAnsi="宋体" w:cs="宋体"/>
                <w:color w:val="auto"/>
                <w:highlight w:val="none"/>
                <w:lang w:eastAsia="zh-CN"/>
              </w:rPr>
              <w:t>不再开具发票</w:t>
            </w:r>
            <w:r>
              <w:rPr>
                <w:rFonts w:hint="eastAsia" w:ascii="宋体" w:hAnsi="宋体" w:eastAsia="宋体" w:cs="宋体"/>
                <w:color w:val="auto"/>
                <w:highlight w:val="none"/>
              </w:rPr>
              <w:t>。</w:t>
            </w:r>
          </w:p>
        </w:tc>
      </w:tr>
      <w:tr w14:paraId="5160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9" w:type="pct"/>
          <w:trHeight w:val="840" w:hRule="atLeast"/>
        </w:trPr>
        <w:tc>
          <w:tcPr>
            <w:tcW w:w="526" w:type="pct"/>
            <w:vAlign w:val="center"/>
          </w:tcPr>
          <w:p w14:paraId="57936585">
            <w:pPr>
              <w:spacing w:before="65" w:line="189" w:lineRule="auto"/>
              <w:jc w:val="center"/>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20</w:t>
            </w:r>
          </w:p>
        </w:tc>
        <w:tc>
          <w:tcPr>
            <w:tcW w:w="1141" w:type="pct"/>
            <w:vAlign w:val="center"/>
          </w:tcPr>
          <w:p w14:paraId="2A1BD66A">
            <w:pPr>
              <w:spacing w:before="65" w:line="228"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原件</w:t>
            </w:r>
          </w:p>
        </w:tc>
        <w:tc>
          <w:tcPr>
            <w:tcW w:w="3103" w:type="pct"/>
            <w:vAlign w:val="center"/>
          </w:tcPr>
          <w:p w14:paraId="0399F896">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25" w:leftChars="0" w:right="108" w:rightChars="0" w:firstLine="408" w:firstLineChars="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6"/>
                <w:sz w:val="21"/>
                <w:szCs w:val="21"/>
                <w:highlight w:val="none"/>
              </w:rPr>
              <w:t>本次谈判时不要求供应商携带相关证件、业</w:t>
            </w:r>
            <w:r>
              <w:rPr>
                <w:rFonts w:hint="eastAsia" w:ascii="宋体" w:hAnsi="宋体" w:eastAsia="宋体" w:cs="宋体"/>
                <w:color w:val="auto"/>
                <w:spacing w:val="5"/>
                <w:sz w:val="21"/>
                <w:szCs w:val="21"/>
                <w:highlight w:val="none"/>
              </w:rPr>
              <w:t>绩及奖项的原件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（谈判文件另有要求的除外）。</w:t>
            </w:r>
          </w:p>
        </w:tc>
      </w:tr>
      <w:tr w14:paraId="509D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29" w:type="pct"/>
          <w:trHeight w:val="794" w:hRule="atLeast"/>
        </w:trPr>
        <w:tc>
          <w:tcPr>
            <w:tcW w:w="526" w:type="pct"/>
            <w:vAlign w:val="center"/>
          </w:tcPr>
          <w:p w14:paraId="78B0E967">
            <w:pPr>
              <w:spacing w:before="65" w:line="189" w:lineRule="auto"/>
              <w:jc w:val="center"/>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21</w:t>
            </w:r>
          </w:p>
        </w:tc>
        <w:tc>
          <w:tcPr>
            <w:tcW w:w="1141" w:type="pct"/>
            <w:vAlign w:val="center"/>
          </w:tcPr>
          <w:p w14:paraId="0E788385">
            <w:pPr>
              <w:spacing w:before="65" w:line="228"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说明</w:t>
            </w:r>
          </w:p>
        </w:tc>
        <w:tc>
          <w:tcPr>
            <w:tcW w:w="3103" w:type="pct"/>
            <w:vAlign w:val="top"/>
          </w:tcPr>
          <w:p w14:paraId="2037E658">
            <w:pPr>
              <w:pStyle w:val="9"/>
              <w:keepNext/>
              <w:keepLines/>
              <w:pageBreakBefore w:val="0"/>
              <w:widowControl/>
              <w:kinsoku w:val="0"/>
              <w:wordWrap/>
              <w:overflowPunct/>
              <w:topLinePunct w:val="0"/>
              <w:autoSpaceDE w:val="0"/>
              <w:autoSpaceDN w:val="0"/>
              <w:bidi w:val="0"/>
              <w:adjustRightInd w:val="0"/>
              <w:snapToGrid w:val="0"/>
              <w:spacing w:before="0" w:beforeLines="50" w:after="0" w:line="360" w:lineRule="auto"/>
              <w:ind w:left="105" w:leftChars="50"/>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1、本竞争性谈判文件的解释权归采购单位。</w:t>
            </w:r>
          </w:p>
          <w:p w14:paraId="10C6EB1E">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left="105" w:leftChars="50"/>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2、本项目若涉及到专业分包工程，如成交人没有相应资质，则必须委托有资质的单位实施。该专业分包单位的选定须事先征得采购人同意。</w:t>
            </w:r>
          </w:p>
          <w:p w14:paraId="23E93DA4">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left="105" w:leftChars="50"/>
              <w:textAlignment w:val="baseline"/>
              <w:rPr>
                <w:rFonts w:hint="eastAsia" w:ascii="宋体" w:hAnsi="宋体" w:eastAsia="宋体" w:cs="宋体"/>
                <w:color w:val="auto"/>
                <w:spacing w:val="6"/>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、依据《政府采购促进中小企业发展管理办法》（财库[2020]46 号）规定享受扶持政策获得政府采购合同的，小微企业不得将合同分包给大中型企业，中型企业不得将合同分包给大型企业。</w:t>
            </w:r>
          </w:p>
        </w:tc>
      </w:tr>
    </w:tbl>
    <w:p w14:paraId="2DCED860">
      <w:pPr>
        <w:pStyle w:val="11"/>
        <w:rPr>
          <w:color w:val="auto"/>
          <w:highlight w:val="none"/>
        </w:rPr>
      </w:pPr>
    </w:p>
    <w:p w14:paraId="144A3112">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66F02357">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181F614B">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5553FD75">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7462CB07">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72A7F751">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4A8EC60F">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6AEA2668">
      <w:pPr>
        <w:spacing w:before="63" w:line="225" w:lineRule="auto"/>
        <w:ind w:left="3180"/>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35A22EB8">
      <w:pPr>
        <w:spacing w:before="63" w:line="225" w:lineRule="auto"/>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61B6E24C">
      <w:pPr>
        <w:pStyle w:val="7"/>
        <w:jc w:val="center"/>
        <w:rPr>
          <w:rFonts w:cs="Tahoma"/>
          <w:bCs/>
          <w:color w:val="000000" w:themeColor="text1"/>
          <w:kern w:val="0"/>
          <w:sz w:val="32"/>
          <w:szCs w:val="32"/>
          <w:highlight w:val="none"/>
          <w:lang w:val="zh-CN"/>
          <w14:textFill>
            <w14:solidFill>
              <w14:schemeClr w14:val="tx1"/>
            </w14:solidFill>
          </w14:textFill>
        </w:rPr>
      </w:pPr>
      <w:r>
        <w:rPr>
          <w:rFonts w:hint="eastAsia" w:cs="Tahoma"/>
          <w:bCs/>
          <w:color w:val="000000" w:themeColor="text1"/>
          <w:kern w:val="0"/>
          <w:sz w:val="32"/>
          <w:szCs w:val="32"/>
          <w:highlight w:val="none"/>
          <w:lang w:val="zh-CN"/>
          <w14:textFill>
            <w14:solidFill>
              <w14:schemeClr w14:val="tx1"/>
            </w14:solidFill>
          </w14:textFill>
        </w:rPr>
        <w:t>第二节</w:t>
      </w:r>
      <w:r>
        <w:rPr>
          <w:rFonts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供应商</w:t>
      </w:r>
      <w:r>
        <w:rPr>
          <w:rFonts w:hint="eastAsia" w:cs="Tahoma"/>
          <w:bCs/>
          <w:color w:val="000000" w:themeColor="text1"/>
          <w:kern w:val="0"/>
          <w:sz w:val="32"/>
          <w:szCs w:val="32"/>
          <w:highlight w:val="none"/>
          <w:lang w:val="zh-CN"/>
          <w14:textFill>
            <w14:solidFill>
              <w14:schemeClr w14:val="tx1"/>
            </w14:solidFill>
          </w14:textFill>
        </w:rPr>
        <w:t>须知</w:t>
      </w:r>
    </w:p>
    <w:p w14:paraId="5375EFD7">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bookmarkStart w:id="16" w:name="_Toc15055"/>
      <w:bookmarkStart w:id="17" w:name="_Toc7325"/>
      <w:bookmarkStart w:id="18" w:name="_Toc21078"/>
      <w:bookmarkStart w:id="19" w:name="_Toc439316873"/>
      <w:bookmarkStart w:id="20" w:name="_Toc25270"/>
      <w:bookmarkStart w:id="21" w:name="_Toc439316919"/>
      <w:bookmarkStart w:id="22" w:name="_Toc10523"/>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一、总则</w:t>
      </w:r>
    </w:p>
    <w:p w14:paraId="1D66237B">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1、适用法律</w:t>
      </w:r>
      <w:bookmarkEnd w:id="16"/>
      <w:bookmarkEnd w:id="17"/>
      <w:bookmarkEnd w:id="18"/>
      <w:bookmarkEnd w:id="19"/>
      <w:bookmarkEnd w:id="20"/>
      <w:bookmarkEnd w:id="21"/>
      <w:bookmarkEnd w:id="22"/>
    </w:p>
    <w:p w14:paraId="7F522CC8">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本项目采购人、采购代理机构、响应人、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谈判小组</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理办法</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及本项目本级和上级财政部门、政府采购监督管理部门的政府采购有关规定的约束，其权利受到上述法律法规的保护。</w:t>
      </w:r>
    </w:p>
    <w:p w14:paraId="14F5546C">
      <w:pPr>
        <w:pageBreakBefore w:val="0"/>
        <w:numPr>
          <w:ilvl w:val="0"/>
          <w:numId w:val="0"/>
        </w:numPr>
        <w:kinsoku/>
        <w:overflowPunct/>
        <w:topLinePunct w:val="0"/>
        <w:bidi w:val="0"/>
        <w:snapToGrid w:val="0"/>
        <w:spacing w:line="560" w:lineRule="exact"/>
        <w:ind w:leftChars="0"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bookmarkStart w:id="23" w:name="_Toc8228"/>
      <w:bookmarkStart w:id="24" w:name="_Toc439316920"/>
      <w:bookmarkStart w:id="25" w:name="_Toc27113"/>
      <w:bookmarkStart w:id="26" w:name="_Toc24643"/>
      <w:bookmarkStart w:id="27" w:name="_Toc439316874"/>
      <w:bookmarkStart w:id="28" w:name="_Toc10933"/>
      <w:bookmarkStart w:id="29" w:name="_Toc1704"/>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定义</w:t>
      </w:r>
      <w:bookmarkEnd w:id="23"/>
      <w:bookmarkEnd w:id="24"/>
      <w:bookmarkEnd w:id="25"/>
      <w:bookmarkEnd w:id="26"/>
      <w:bookmarkEnd w:id="27"/>
      <w:bookmarkEnd w:id="28"/>
      <w:bookmarkEnd w:id="29"/>
    </w:p>
    <w:p w14:paraId="6C212DA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2.1、采购人：是指依法开展政府采购活动的国家机关、事业单位、团体组织。本项目的采购人见谈判须知前附表。</w:t>
      </w:r>
    </w:p>
    <w:p w14:paraId="43F7EAC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2.2、采购代理机构：是指集中采购机构或从事采购代理业务的社会中介机构。本项目的采购代理机构见谈判须知前附表。</w:t>
      </w:r>
    </w:p>
    <w:p w14:paraId="61314D7B">
      <w:pPr>
        <w:pageBreakBefore w:val="0"/>
        <w:kinsoku/>
        <w:overflowPunct/>
        <w:topLinePunct w:val="0"/>
        <w:bidi w:val="0"/>
        <w:snapToGrid w:val="0"/>
        <w:spacing w:line="560" w:lineRule="exact"/>
        <w:ind w:firstLine="420" w:firstLineChars="200"/>
        <w:textAlignment w:val="auto"/>
        <w:rPr>
          <w:rFonts w:hint="default" w:eastAsiaTheme="minorEastAsia"/>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响应人：是指向采购人提供货物、工程或者服务的法人、非法人组织或者自然人。分支机构不得参加政府采购活动，但银行、保险、石油石化、电力、 电信等特殊行业除外。若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银行、保险、石油化工、电力、电信等特殊行业的分公司参与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文件中须提供），</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文件中关于法定代表人的要求事项可由分公司负责人代理。</w:t>
      </w:r>
    </w:p>
    <w:p w14:paraId="0EBB2310">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资格要求</w:t>
      </w:r>
    </w:p>
    <w:p w14:paraId="37DB224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3.1、参与本项目的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响应人或货物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必须满足的要求：</w:t>
      </w:r>
    </w:p>
    <w:p w14:paraId="6AF7986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3.1.1 在中华人民共和国境内注册，能够独立承担民事责任，有生产或供应能力的本国供应商。 </w:t>
      </w:r>
    </w:p>
    <w:p w14:paraId="26C1054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3.1.2 具备《中华人民共和国政府采购法》第二十二条关于供应商条件的规定，遵守本项目采购人本级和上级财政部门政府采购的有关规定。 </w:t>
      </w:r>
    </w:p>
    <w:p w14:paraId="703F552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3.1.3 以谈判公告中约定的方式获得了本项目的谈判文件。 </w:t>
      </w:r>
    </w:p>
    <w:p w14:paraId="6D7E026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3.1.4 若谈判须知前附表中写明允许采购进口产品，响应人应保证所投产品可履行合法报通关手续进入中国关境内。 若谈判须知前附表中未写明允许采购进口产品，如响应人所投产品为进口产品，其响应文件将被认定为响应无效。 </w:t>
      </w:r>
    </w:p>
    <w:p w14:paraId="599B5EC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3.1.5 若谈判须知前附表中写明专门面向中小企业采购的，如响应人提供的货物非中小企业制造的，其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将被认定为响应无效。 </w:t>
      </w:r>
    </w:p>
    <w:p w14:paraId="12253E7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3.2 若竞争性谈判公告中接受联合体谈判 ，对联合体规定如下： </w:t>
      </w:r>
    </w:p>
    <w:p w14:paraId="341456B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3.2.1 两个以上供应商可以组成一个</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联合体，以一个响应人的身份谈判 。 </w:t>
      </w:r>
    </w:p>
    <w:p w14:paraId="3B3A078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3.2.2 联合体各方均应符合《中华人民共和国政府采购法》第二十二条规定的条件。 </w:t>
      </w:r>
    </w:p>
    <w:p w14:paraId="3EB4F52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3.2.3 采购人根据采购项目对响应人的特殊要求，联合体中至少应当有一方符合相关规定。 </w:t>
      </w:r>
    </w:p>
    <w:p w14:paraId="4C3FD1D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3.2.4 联合体各方应签订联合协议，明确约定联合体各方承担的工作和相应的责任，并将联合协议作为响应文件的一部分提交。 </w:t>
      </w:r>
    </w:p>
    <w:p w14:paraId="2830F518">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总金额的比例。 </w:t>
      </w:r>
    </w:p>
    <w:p w14:paraId="68C05009">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3.2.6 联合体中有同类资质的供应商按照联合体分工承担相同工作的，应当按照资质等级较低的供应商确定资质等级。 </w:t>
      </w:r>
    </w:p>
    <w:p w14:paraId="6536406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将被认定为响应无效。 </w:t>
      </w:r>
    </w:p>
    <w:p w14:paraId="7DC4A2B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3.2.8 对联合体谈判的其他资格要求见响应人资格。</w:t>
      </w:r>
    </w:p>
    <w:p w14:paraId="2908484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 xml:space="preserve">3.3 单位负责人为同一人或者存在直接控股、管理关系的不同供应商，不得参加同一合同项下的政府采购活动。否则其响应文件将被认定为响应无效。 </w:t>
      </w:r>
    </w:p>
    <w:p w14:paraId="74F9F23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1"/>
          <w:szCs w:val="21"/>
          <w:highlight w:val="none"/>
          <w:lang w:val="en-US" w:eastAsia="zh-CN"/>
          <w14:textFill>
            <w14:solidFill>
              <w14:schemeClr w14:val="tx1"/>
            </w14:solidFill>
          </w14:textFill>
        </w:rPr>
        <w:t xml:space="preserve"> </w:t>
      </w:r>
    </w:p>
    <w:p w14:paraId="16D589D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、供应商必须确保自己信息真实、准确，否则，供应商因此蒙受损失，采购单位概不负责。</w:t>
      </w:r>
    </w:p>
    <w:p w14:paraId="29B275AF">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现场考察</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供应商自行现场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。供应商应认真对现场环境进行现场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，对项目环境和影响等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素，做出理性的判断和估价。成交后签订合同时和供货安装过程中，供应商不得以不完全了解或不了解现场情况为由，提出任何形式的增加费用或索赔的要求。</w:t>
      </w:r>
    </w:p>
    <w:p w14:paraId="65E9B935">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bookmarkStart w:id="30" w:name="_Toc439316921"/>
      <w:bookmarkStart w:id="31" w:name="_Toc439316875"/>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谈判费用</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：供应商必须自行承担参加谈判所有费用。</w:t>
      </w:r>
      <w:bookmarkEnd w:id="30"/>
      <w:bookmarkEnd w:id="31"/>
    </w:p>
    <w:p w14:paraId="5906165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bookmarkStart w:id="32" w:name="_Toc54941333"/>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二、</w:t>
      </w:r>
      <w:bookmarkEnd w:id="32"/>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谈判文件</w:t>
      </w:r>
    </w:p>
    <w:p w14:paraId="6C51B21B">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的构成</w:t>
      </w:r>
    </w:p>
    <w:p w14:paraId="026EE9FF">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竞争性谈判文件包括：</w:t>
      </w:r>
    </w:p>
    <w:p w14:paraId="024D78B0">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谈判邀请（谈判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7F83B2BD">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p w14:paraId="1FEBF45B">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采购需求</w:t>
      </w:r>
    </w:p>
    <w:p w14:paraId="3AED259A">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方法和标准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p w14:paraId="18112EB4">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第五章 合同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主要条款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p w14:paraId="170BCD36">
      <w:pPr>
        <w:pageBreakBefore w:val="0"/>
        <w:kinsoku/>
        <w:overflowPunct/>
        <w:topLinePunct w:val="0"/>
        <w:bidi w:val="0"/>
        <w:snapToGrid w:val="0"/>
        <w:spacing w:line="56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文件格式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0AABE62F">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.2、供应商应认真阅读和充分理解</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文件中所有的内容。如果供应商没有满足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文件的有关要求，其风险由供应商自行承担。</w:t>
      </w:r>
    </w:p>
    <w:p w14:paraId="4F1B7799">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.3、供应商获取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文件后，应仔细检查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文件的所有内容，如有残缺、文本不清晰、表述不一致等问题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应在获得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文件中所有的事项、格式、条款和规范要求等，若供应商的响应文件没有按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文件要求提交全部资料及自己理解产生的误差，或响应文件没有对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文件做出实质性响应，其风险由供应商自行承担，并根据有关条款约定，该响应有可能被拒绝。</w:t>
      </w:r>
    </w:p>
    <w:p w14:paraId="73D915B6">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文件的澄清与修改</w:t>
      </w:r>
    </w:p>
    <w:p w14:paraId="52A26AF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.1、谈判响应人可以要求采购单位对竞争性谈判文件中的有关问题进行答疑或澄清。</w:t>
      </w:r>
    </w:p>
    <w:p w14:paraId="0C609E7D">
      <w:pPr>
        <w:spacing w:line="360" w:lineRule="auto"/>
        <w:rPr>
          <w:rFonts w:ascii="宋体" w:hAnsi="宋体" w:cs="宋体"/>
          <w:strike w:val="0"/>
          <w:dstrike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strike w:val="0"/>
          <w:dstrike w:val="0"/>
          <w:color w:val="auto"/>
          <w:sz w:val="21"/>
          <w:szCs w:val="21"/>
          <w:highlight w:val="none"/>
        </w:rPr>
        <w:t xml:space="preserve">  </w:t>
      </w:r>
      <w:r>
        <w:rPr>
          <w:rFonts w:hint="eastAsia" w:ascii="宋体" w:hAnsi="宋体" w:cs="宋体"/>
          <w:strike w:val="0"/>
          <w:dstrike w:val="0"/>
          <w:color w:val="auto"/>
          <w:sz w:val="21"/>
          <w:szCs w:val="21"/>
          <w:highlight w:val="none"/>
          <w:lang w:val="en-US" w:eastAsia="zh-CN"/>
        </w:rPr>
        <w:t xml:space="preserve"> 7</w:t>
      </w:r>
      <w:r>
        <w:rPr>
          <w:rFonts w:hint="eastAsia" w:ascii="宋体" w:hAnsi="宋体" w:cs="宋体"/>
          <w:strike w:val="0"/>
          <w:dstrike w:val="0"/>
          <w:color w:val="auto"/>
          <w:sz w:val="21"/>
          <w:szCs w:val="21"/>
          <w:highlight w:val="none"/>
        </w:rPr>
        <w:t>.2、谈判响应人对竞争性谈判文件如有质疑，应在提交响应文件截止时间2个工作日前</w:t>
      </w:r>
      <w:r>
        <w:rPr>
          <w:rFonts w:hint="eastAsia" w:ascii="宋体" w:hAnsi="宋体" w:cs="宋体"/>
          <w:strike w:val="0"/>
          <w:dstrike w:val="0"/>
          <w:color w:val="auto"/>
          <w:sz w:val="21"/>
          <w:szCs w:val="21"/>
          <w:highlight w:val="none"/>
          <w:lang w:val="en-US" w:eastAsia="zh-CN"/>
        </w:rPr>
        <w:t>向采购单位提出并将问题发送至邮箱450592219@qq.com</w:t>
      </w:r>
      <w:r>
        <w:rPr>
          <w:rFonts w:hint="eastAsia" w:ascii="宋体" w:hAnsi="宋体" w:cs="宋体"/>
          <w:strike w:val="0"/>
          <w:dstrike w:val="0"/>
          <w:color w:val="auto"/>
          <w:sz w:val="21"/>
          <w:szCs w:val="21"/>
          <w:highlight w:val="none"/>
        </w:rPr>
        <w:t>。</w:t>
      </w:r>
    </w:p>
    <w:p w14:paraId="37B5F61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.3、如果谈判响应人未在约定的时间内对竞争性谈判文件有关条款提出质疑，则视为充分理解竞争性谈判文件所有内容。一旦提交谈判响应文件，则认为该谈判响应人接受竞争性谈判文件的所有条款。</w:t>
      </w:r>
    </w:p>
    <w:p w14:paraId="2E9B023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.4、采购单位对在约定时间收到的、且需要做出澄清的问题，将以本须知所述方式进行答复，但不说明问题的来源。</w:t>
      </w:r>
    </w:p>
    <w:p w14:paraId="5DF69B7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lang w:val="en-US" w:eastAsia="zh-CN"/>
        </w:rPr>
        <w:t>8、</w:t>
      </w:r>
      <w:r>
        <w:rPr>
          <w:rFonts w:hint="eastAsia" w:asciiTheme="minorEastAsia" w:hAnsiTheme="minorEastAsia" w:eastAsiaTheme="minorEastAsia"/>
          <w:b/>
          <w:sz w:val="21"/>
          <w:szCs w:val="21"/>
          <w:highlight w:val="none"/>
        </w:rPr>
        <w:t>谈判范围及响应文件中标准和计量单位的使用</w:t>
      </w:r>
    </w:p>
    <w:p w14:paraId="14867460">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8.1、无论竞争性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中是否要求，供应商所投的货物及所伴随的服务和工程均应符合国家强制性标准。</w:t>
      </w:r>
    </w:p>
    <w:p w14:paraId="371AD1B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4B2711D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8.3除竞争性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中有特殊要求外，响应文件中所使用的计量单位，应采用中华人民共和国法定计量单位。</w:t>
      </w:r>
    </w:p>
    <w:p w14:paraId="3ECAD276">
      <w:pPr>
        <w:pageBreakBefore w:val="0"/>
        <w:numPr>
          <w:ilvl w:val="0"/>
          <w:numId w:val="0"/>
        </w:numPr>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响应文件的</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编制</w:t>
      </w:r>
    </w:p>
    <w:p w14:paraId="3FE5B50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9.1 供应商应完整地按竞争性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提供的响应文件格式及要求编写响应文件。 </w:t>
      </w:r>
    </w:p>
    <w:p w14:paraId="37C3012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9.2 响应文件不得行间插字、涂改或增删。</w:t>
      </w:r>
    </w:p>
    <w:p w14:paraId="3C345FF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供应商必须对其响应文件的真实性与准确性负责。供应商一旦成交，其响应文件将作为合同的重要组成部分。</w:t>
      </w:r>
    </w:p>
    <w:p w14:paraId="2FBDBC8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供应商提供的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文件约定的实质性要求。否则，其响应文件在评审时有可能被认为是对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文件未做出实质性的响应，而终止对其作进一步的评审。</w:t>
      </w:r>
    </w:p>
    <w:p w14:paraId="35316C9C">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、报价</w:t>
      </w:r>
    </w:p>
    <w:p w14:paraId="046B838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.1、响应文件的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分项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表上应清楚地标明响应人拟提供货物的名称、生产厂家、品牌、型号、单位、数量、单价和总价等内容。</w:t>
      </w:r>
    </w:p>
    <w:p w14:paraId="6BDE298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.2、除非特别要求，每个项目（或每个包）只允许有一个方案、一个报价。多方案、多报价的响应文件将视为响应无效。</w:t>
      </w:r>
    </w:p>
    <w:p w14:paraId="2EB7C2E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本项目采用总价包干，供应商的报价应当包括满足本次谈判全部采购需求所应提供的货物，以及伴随的服务和工程。所有内容均应以人民币报价，供应商的谈判报价应遵守《中华人民共和国价格法》。</w:t>
      </w:r>
    </w:p>
    <w:p w14:paraId="39A0674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10.4 报价在合同履行过程中是固定不变的，不得以任何理由予以变更。任何包含价格调整要求的谈判 ，其响应文件将被认定为响应无效。</w:t>
      </w:r>
    </w:p>
    <w:p w14:paraId="4FC79DF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10.5采购人不接受具有附加条件的报价。</w:t>
      </w:r>
    </w:p>
    <w:p w14:paraId="2EE9926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10.6 报价其他情况：</w:t>
      </w:r>
    </w:p>
    <w:p w14:paraId="33418DD0">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.1、响应文件中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与响应文件中相应内容不一致的,以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009EA7CF">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.2、若大写金额和小写金额不一致的，以大写金额为准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64BB18B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.3、单价金额小数点或者百分比有明显错位的，应以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为准，并修正单价。</w:t>
      </w:r>
    </w:p>
    <w:p w14:paraId="3E971B0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.4、总价金额与按单价汇总金额不一致的，以单价金额计算结果为准。</w:t>
      </w:r>
    </w:p>
    <w:p w14:paraId="3ABF0F8F">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同时出现两种以上不一致的，按照以上规定的顺序修正。修正后的报价应当采用书面形式，并加盖公章或者由法定代表人或委托代理人签字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但不得超出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谈判响应文件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的范围或者改变谈判响应文件的实质性内容。经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确认后产生约束力，</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不确认的，其谈判响应无效。</w:t>
      </w:r>
    </w:p>
    <w:p w14:paraId="0DB892F1">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响应货币：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人民币。</w:t>
      </w:r>
    </w:p>
    <w:p w14:paraId="3B440E78">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、有以下情形之一的处理：</w:t>
      </w:r>
    </w:p>
    <w:p w14:paraId="59B1B069">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013EA0">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）提供虚假材料谋取中标、成交的；</w:t>
      </w:r>
    </w:p>
    <w:p w14:paraId="69C219D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）采取不正当手段诋毁、排挤其他供应商的；</w:t>
      </w:r>
    </w:p>
    <w:p w14:paraId="18021C55">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）与采购人、其他供应商或者采购代理机构恶意串通的；</w:t>
      </w:r>
    </w:p>
    <w:p w14:paraId="25A25C5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）向采购人、采购代理机构行贿或者提供其他不正当利益的；</w:t>
      </w:r>
    </w:p>
    <w:p w14:paraId="3AF3879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）在招标采购过程中与采购人进行协商谈判的；</w:t>
      </w:r>
    </w:p>
    <w:p w14:paraId="049E4BE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）拒绝有关部门监督检查或者提供虚假情况的。</w:t>
      </w:r>
    </w:p>
    <w:p w14:paraId="4FEDD12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供应商有前款第（</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）至（</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）项情形之一的，中标、成交无效。</w:t>
      </w:r>
    </w:p>
    <w:p w14:paraId="5DFA4798">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有下列情形之一的，其响应无效：</w:t>
      </w:r>
    </w:p>
    <w:p w14:paraId="3127D155">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（1）不同供应商的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响应文件由同一单位或者个人编制；</w:t>
      </w:r>
    </w:p>
    <w:p w14:paraId="34E0F7F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（2）不同供应商委托同一单位或者个人办理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事宜；</w:t>
      </w:r>
    </w:p>
    <w:p w14:paraId="3EEC3AB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（3）不同供应商的响应文件载明的项目管理成员或联系人员为同一人；</w:t>
      </w:r>
    </w:p>
    <w:p w14:paraId="1D92082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（4）不同供应商的响应文件异常一致或者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响应报价呈规律性差异；</w:t>
      </w:r>
    </w:p>
    <w:p w14:paraId="6A8B848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（5）不同供应商的响应文件相互混装；</w:t>
      </w:r>
    </w:p>
    <w:p w14:paraId="432E6EB7">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有效期</w:t>
      </w:r>
    </w:p>
    <w:p w14:paraId="7303A40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谈判有效期为从响应文件提交截止之日算起的日历天数，谈判有效期详见谈判须知前附表。 </w:t>
      </w:r>
    </w:p>
    <w:p w14:paraId="7D5C2F9D">
      <w:pPr>
        <w:pageBreakBefore w:val="0"/>
        <w:kinsoku/>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在谈判有效期内，供应商的谈判保持有效，供应商不得要求撤销或修改其响应文件。谈判有效期不满足要求的响应，其响应文件将被认定为响应无效。</w:t>
      </w:r>
    </w:p>
    <w:p w14:paraId="23F6CA9E">
      <w:pPr>
        <w:pStyle w:val="2"/>
        <w:spacing w:line="360" w:lineRule="auto"/>
        <w:ind w:left="0" w:leftChars="0" w:firstLine="420" w:firstLineChars="200"/>
        <w:rPr>
          <w:rFonts w:hint="eastAsia" w:ascii="宋体" w:hAnsi="宋体" w:eastAsia="宋体" w:cs="宋体"/>
          <w:b/>
          <w:sz w:val="21"/>
          <w:szCs w:val="21"/>
        </w:rPr>
      </w:pPr>
      <w:r>
        <w:rPr>
          <w:rFonts w:hint="eastAsia" w:ascii="宋体" w:hAnsi="宋体" w:cs="宋体"/>
          <w:b/>
          <w:sz w:val="21"/>
          <w:szCs w:val="21"/>
          <w:lang w:val="en-US" w:eastAsia="zh-CN"/>
        </w:rPr>
        <w:t>14、</w:t>
      </w:r>
      <w:r>
        <w:rPr>
          <w:rFonts w:hint="eastAsia" w:ascii="宋体" w:hAnsi="宋体" w:eastAsia="宋体" w:cs="宋体"/>
          <w:b/>
          <w:sz w:val="21"/>
          <w:szCs w:val="21"/>
          <w:lang w:eastAsia="zh-CN"/>
        </w:rPr>
        <w:t>谈判响应文件</w:t>
      </w:r>
      <w:r>
        <w:rPr>
          <w:rFonts w:hint="eastAsia" w:ascii="宋体" w:hAnsi="宋体" w:eastAsia="宋体" w:cs="宋体"/>
          <w:b/>
          <w:sz w:val="21"/>
          <w:szCs w:val="21"/>
        </w:rPr>
        <w:t>的份数和签署：</w:t>
      </w:r>
    </w:p>
    <w:p w14:paraId="553E2E6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14.1谈判响应人应按谈判响应人须知前附表规定的份数和谈判文件规定的格式，编制并提交谈判响应文件。</w:t>
      </w:r>
    </w:p>
    <w:p w14:paraId="79B5B59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14.2谈判响应文件应由谈判响应人的法定代表人或委托代理人签署，并加盖单位公章。委托代理人须出具的“授权委托书”及其身份证复印件附在谈判响应文件中。</w:t>
      </w:r>
    </w:p>
    <w:p w14:paraId="42C1E8C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14.3谈判响应文件不得行间插字、涂改或增删。如有修改错漏处，必须由谈判响应人的法定代表人或委托代理人签字，并加盖单位公章。</w:t>
      </w:r>
    </w:p>
    <w:p w14:paraId="3DE3506C">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14.4谈判响应文件的正本需打印或使用不褪色的蓝、黑墨水笔书写，字迹应清晰易于辨认，谈判响应文件因字迹潦草、表达不清或文本不清晰所引起的一切后果均由谈判响应人负责。谈判响应文件封面的右上角清楚地注明“正本”或“副本”字样。谈判响应文件“正本”与“副本”字样须使用不能擦去的黑色墨迹打印或书写。正本和副本如有不一致之处，以正本为准。</w:t>
      </w:r>
    </w:p>
    <w:p w14:paraId="096AF600">
      <w:pPr>
        <w:pStyle w:val="9"/>
        <w:pageBreakBefore w:val="0"/>
        <w:tabs>
          <w:tab w:val="left" w:pos="2730"/>
        </w:tabs>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33" w:name="_Toc476584424"/>
      <w:bookmarkStart w:id="34" w:name="_Toc54941335"/>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w:t>
      </w:r>
      <w:bookmarkEnd w:id="3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提交</w:t>
      </w:r>
      <w:bookmarkEnd w:id="34"/>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说明</w:t>
      </w:r>
    </w:p>
    <w:p w14:paraId="003C548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须</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按谈判须知前附表要求提交</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文件。</w:t>
      </w:r>
    </w:p>
    <w:p w14:paraId="659839F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.2、未按</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竞争性谈判须知</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要求</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提交</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文件，将不被接受。</w:t>
      </w:r>
    </w:p>
    <w:p w14:paraId="141AC1DB">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应当在</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文件的提交，未在</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前提交有效</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文件的，</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代理机构</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不予接收，视为未提交</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文件。</w:t>
      </w:r>
    </w:p>
    <w:p w14:paraId="63142454">
      <w:pPr>
        <w:keepNext w:val="0"/>
        <w:keepLines w:val="0"/>
        <w:pageBreakBefore w:val="0"/>
        <w:kinsoku/>
        <w:wordWrap/>
        <w:overflowPunct/>
        <w:topLinePunct w:val="0"/>
        <w:autoSpaceDE/>
        <w:autoSpaceDN/>
        <w:bidi w:val="0"/>
        <w:adjustRightInd/>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35" w:name="_Toc476584425"/>
      <w:bookmarkStart w:id="36" w:name="_Toc54941336"/>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16</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响应文件提交截止时间</w:t>
      </w:r>
    </w:p>
    <w:p w14:paraId="3D198D30">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中约定的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前将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。逾期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文件，采购单位不予受理。</w:t>
      </w:r>
    </w:p>
    <w:p w14:paraId="798EC743">
      <w:pPr>
        <w:keepNext w:val="0"/>
        <w:keepLines w:val="0"/>
        <w:pageBreakBefore w:val="0"/>
        <w:widowControl/>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.2、采购人有权按本须知的约定，通过修改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相关条款以延长</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。在此情况下，采购人和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制约的所有权利和义务均应延长至新的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93ECA92">
      <w:pPr>
        <w:keepNext w:val="0"/>
        <w:keepLines w:val="0"/>
        <w:pageBreakBefore w:val="0"/>
        <w:kinsoku/>
        <w:wordWrap/>
        <w:overflowPunct/>
        <w:topLinePunct w:val="0"/>
        <w:autoSpaceDE/>
        <w:autoSpaceDN/>
        <w:bidi w:val="0"/>
        <w:adjustRightInd/>
        <w:snapToGrid w:val="0"/>
        <w:spacing w:line="5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文件的修改与撤回</w:t>
      </w:r>
    </w:p>
    <w:p w14:paraId="2C6315FB">
      <w:pPr>
        <w:keepNext w:val="0"/>
        <w:keepLines w:val="0"/>
        <w:pageBreakBefore w:val="0"/>
        <w:widowControl/>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文件以后，在约定的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之前，可以撤回已提交的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文件，补充修改后重新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3499B2B">
      <w:pPr>
        <w:keepNext w:val="0"/>
        <w:keepLines w:val="0"/>
        <w:pageBreakBefore w:val="0"/>
        <w:widowControl/>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之后，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不得对其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文件做任何修改。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但属于谈判小组在评审过程中发现的计算错误并进行核实的修改、按照</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谈判文件和谈判小组的要求重新提交响应文件的，不在此列。</w:t>
      </w:r>
    </w:p>
    <w:p w14:paraId="3102031A">
      <w:pPr>
        <w:keepNext w:val="0"/>
        <w:keepLines w:val="0"/>
        <w:pageBreakBefore w:val="0"/>
        <w:widowControl/>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.3、在规定的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不得撤回其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w:t>
      </w:r>
    </w:p>
    <w:bookmarkEnd w:id="35"/>
    <w:bookmarkEnd w:id="36"/>
    <w:p w14:paraId="0D1EE034">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18</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时间和地点：</w:t>
      </w:r>
      <w:r>
        <w:rPr>
          <w:rFonts w:hint="eastAsia" w:ascii="宋体" w:hAnsi="宋体" w:cs="宋体"/>
          <w:color w:val="000000"/>
          <w:sz w:val="21"/>
          <w:szCs w:val="21"/>
          <w:highlight w:val="none"/>
        </w:rPr>
        <w:t>采购单位将在“谈判须知前附表”约定的时间和地点谈判。</w:t>
      </w:r>
    </w:p>
    <w:p w14:paraId="0D279E15">
      <w:pPr>
        <w:pageBreakBefore w:val="0"/>
        <w:widowControl/>
        <w:kinsoku/>
        <w:wordWrap/>
        <w:overflowPunct/>
        <w:topLinePunct w:val="0"/>
        <w:bidi w:val="0"/>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、谈判程序</w:t>
      </w:r>
    </w:p>
    <w:p w14:paraId="04DCE74A">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19.1、谈判由采购单位代表主持，主持人按下列程序进行：</w:t>
      </w:r>
    </w:p>
    <w:p w14:paraId="7466FBA0">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19.1.1、宣布项目名称、介绍参会人员；</w:t>
      </w:r>
    </w:p>
    <w:p w14:paraId="6118B63F">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19.1.2、宣布开标纪律；</w:t>
      </w:r>
    </w:p>
    <w:p w14:paraId="6186996F">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19.1.3、各响应人代表检查谈判响应文件的密封情况，并确认是否存在异议；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cr/>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19.1.4、</w:t>
      </w:r>
      <w:r>
        <w:rPr>
          <w:rFonts w:hint="eastAsia" w:ascii="宋体" w:hAnsi="宋体" w:cs="宋体"/>
          <w:color w:val="000000"/>
          <w:szCs w:val="21"/>
        </w:rPr>
        <w:t>暂时休会，</w:t>
      </w:r>
      <w:r>
        <w:rPr>
          <w:rFonts w:hint="eastAsia" w:ascii="宋体" w:hAnsi="宋体" w:cs="宋体"/>
          <w:color w:val="000000"/>
          <w:szCs w:val="21"/>
          <w:lang w:eastAsia="zh-CN"/>
        </w:rPr>
        <w:t>评委</w:t>
      </w:r>
      <w:r>
        <w:rPr>
          <w:rFonts w:hint="eastAsia" w:ascii="宋体" w:hAnsi="宋体" w:cs="宋体"/>
          <w:color w:val="000000"/>
          <w:szCs w:val="21"/>
        </w:rPr>
        <w:t>进行评审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6E329400">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19.1.5、资格性、符合性通过的响应单位，谈判小组与各个谈判响应人进行谈判；</w:t>
      </w:r>
    </w:p>
    <w:p w14:paraId="059413B0">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19.1.6、各个谈判响应人进行最终报价；</w:t>
      </w:r>
    </w:p>
    <w:p w14:paraId="7F16D615">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19.1.7、复会，宣布评审结果。</w:t>
      </w:r>
    </w:p>
    <w:p w14:paraId="2925070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、响应文件的有效性</w:t>
      </w:r>
      <w:bookmarkStart w:id="37" w:name="_Toc54941337"/>
      <w:bookmarkStart w:id="38" w:name="_Toc476584426"/>
    </w:p>
    <w:p w14:paraId="057717FE">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20.1、如逾期提交响应文件，将不予受理。 </w:t>
      </w:r>
    </w:p>
    <w:p w14:paraId="40DA2A88">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20.2、开标过程中发现有下列情况的，由谈判小组评审后，认定为谈判响应无效；</w:t>
      </w:r>
    </w:p>
    <w:p w14:paraId="70AE9EB4">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20.2.1  谈判响应文件封面、谈判响应函、谈判报价表不符合谈判文件要求拒绝补齐签字或拒绝承诺在合同签订前加盖印章的； </w:t>
      </w:r>
    </w:p>
    <w:p w14:paraId="6428F1A2">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20.2.2  谈判响应报价高于谈判最高限价的；</w:t>
      </w:r>
    </w:p>
    <w:p w14:paraId="60AA38B2">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20.2.3  法律、法规及竞争性谈判文件约定的其它情形。</w:t>
      </w:r>
    </w:p>
    <w:p w14:paraId="7B942CAC">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20.3、谈判响应人存在下列情形之一，经谈判小组评审后，认定为谈判响应无效：    </w:t>
      </w:r>
    </w:p>
    <w:p w14:paraId="774FA3DB">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(1)被责令停业且处于有效期内的；</w:t>
      </w:r>
    </w:p>
    <w:p w14:paraId="417BEEF4">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(2)被安庆市行政区域内公共资源交易监管部门限制投标资格且处于有效期内；   </w:t>
      </w:r>
    </w:p>
    <w:p w14:paraId="5D7419F4">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(3)财产被接管或冻结可能影响本项目正常实施的；</w:t>
      </w:r>
    </w:p>
    <w:p w14:paraId="4E6B06EE">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(4)法律、法规规定及竞争性谈判文件约定的其他情形。</w:t>
      </w:r>
    </w:p>
    <w:p w14:paraId="69EC5C1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20.4 各级人民政府财政部门依法对参加政府采购活动的供应商作出的禁止参加政府采购活动等行政处罚决定在全国范围内生效。谈判响应人受到财政部门依法作出的禁止参加政府采购活动且在有效期内的行政处罚，其谈判响应无效。</w:t>
      </w:r>
    </w:p>
    <w:p w14:paraId="3F5A80E9">
      <w:pPr>
        <w:pStyle w:val="9"/>
        <w:pageBreakBefore w:val="0"/>
        <w:tabs>
          <w:tab w:val="left" w:pos="2730"/>
        </w:tabs>
        <w:kinsoku/>
        <w:overflowPunct/>
        <w:topLinePunct w:val="0"/>
        <w:bidi w:val="0"/>
        <w:snapToGrid w:val="0"/>
        <w:spacing w:line="560" w:lineRule="exact"/>
        <w:ind w:firstLine="413" w:firstLineChars="196"/>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37"/>
      <w:bookmarkEnd w:id="38"/>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谈判小组</w:t>
      </w:r>
    </w:p>
    <w:p w14:paraId="74841661">
      <w:pPr>
        <w:pageBreakBefore w:val="0"/>
        <w:widowControl/>
        <w:kinsoku/>
        <w:overflowPunct/>
        <w:topLinePunct w:val="0"/>
        <w:bidi w:val="0"/>
        <w:adjustRightInd w:val="0"/>
        <w:snapToGrid w:val="0"/>
        <w:spacing w:line="420" w:lineRule="exact"/>
        <w:ind w:firstLine="411" w:firstLineChars="196"/>
        <w:jc w:val="left"/>
        <w:textAlignment w:val="auto"/>
        <w:rPr>
          <w:rFonts w:hint="eastAsia" w:ascii="宋体" w:hAnsi="宋体" w:eastAsia="宋体" w:cs="宋体"/>
          <w:sz w:val="21"/>
          <w:szCs w:val="21"/>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21.1 本项目将依法组建谈判小组，谈判小组成员由3人组成，</w:t>
      </w:r>
      <w:r>
        <w:rPr>
          <w:rFonts w:hint="eastAsia" w:ascii="宋体" w:hAnsi="宋体" w:eastAsia="宋体" w:cs="宋体"/>
          <w:sz w:val="21"/>
          <w:szCs w:val="21"/>
        </w:rPr>
        <w:t>采购人代表不得担任谈判小组组长。</w:t>
      </w:r>
    </w:p>
    <w:p w14:paraId="19CB64F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21.2 谈判小组依法对响应文件进行评审，并根据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规定的程序、评定成交的标准等事项与实质性响应</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要求的供应商进行谈判 。 </w:t>
      </w:r>
    </w:p>
    <w:p w14:paraId="3560114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21.3 谈判小组应当从质量和服务均能满足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实质性响应要求的供应商中，按照评审方法和标准推荐成交候选供应商，并编写评审报告。</w:t>
      </w:r>
    </w:p>
    <w:p w14:paraId="69DC6566">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 xml:space="preserve">22、响应文件的评审和谈判 </w:t>
      </w:r>
    </w:p>
    <w:p w14:paraId="5AEEDEE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22.1 采购人和采购代理机构将在谈判须知前附表规定的时间和地点组织谈判 。</w:t>
      </w:r>
    </w:p>
    <w:p w14:paraId="25E8631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22.2 竞争性谈判采用最低评标价法评审。</w:t>
      </w:r>
    </w:p>
    <w:p w14:paraId="6EC1CE5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最低评标价法，是指响应文件满足竞争性谈判文件全部实质性要求且最后报价最低的供应商为成交候选人的评审方法。</w:t>
      </w:r>
    </w:p>
    <w:p w14:paraId="201779B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 谈判小组将按照竞争性谈判文件规定的评审方法和标准对供应商独立进行评审。评审程序如下：</w:t>
      </w:r>
    </w:p>
    <w:p w14:paraId="56A476B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22.3.1 初审。谈判小组对供应商必须满足和实质性响应的内容进行评审，供应商未实质性响应竞争性谈判文件要求导致响应无效的，谈判小组将以书面询标的方式告知有关供应商。</w:t>
      </w:r>
    </w:p>
    <w:p w14:paraId="04CCB59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谈判小组将在响应文件提交截止时间后至评审结束前查询供应商的信用记录。供应商存在不良信用记录的，其响应文件将被认定为响应无效。</w:t>
      </w:r>
    </w:p>
    <w:p w14:paraId="39D67A1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22.3.1.1 不良信用记录指：（1）供应商被人民法院列入失信被执行人；（</w:t>
      </w: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）供应商被工商行政管理部门列入企业经营异常名录；（</w:t>
      </w: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）供应商被税务部门列入重大税收违法失信主体；（</w:t>
      </w: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14:paraId="1A654F4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22.3.1.2 信用信息查询渠道：中国政府采购网（www.ccgp.gov.cn）、“信用中国 ”网站 （ www.creditchina.gov.cn ）</w:t>
      </w:r>
      <w:r>
        <w:rPr>
          <w:rFonts w:ascii="宋体" w:hAnsi="宋体" w:eastAsia="宋体" w:cs="宋体"/>
          <w:sz w:val="21"/>
          <w:szCs w:val="21"/>
          <w:highlight w:val="none"/>
        </w:rPr>
        <w:t>。</w:t>
      </w:r>
    </w:p>
    <w:p w14:paraId="3B655665">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22.3.1.3 信用信息记录方式：供应商不良信用记录以谈判小组查询结果为准。 </w:t>
      </w:r>
    </w:p>
    <w:p w14:paraId="0C66646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在本竞争性谈判文件规定的查询时间之外，网站信息发生的任何变更均不作为初审依据。 </w:t>
      </w:r>
    </w:p>
    <w:p w14:paraId="671D9B90">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供应商自行提供的与网站信息不一致的其他证明材料亦不作为初审审查依据。</w:t>
      </w:r>
    </w:p>
    <w:p w14:paraId="1F2C60F1">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22.3.2 谈判 。初审合格后，谈判小组将按响应文件提交顺序集中与单一供应商分别进行谈判，并给予所有参加谈判的供应商平等的谈判机会。</w:t>
      </w:r>
    </w:p>
    <w:p w14:paraId="209FFCA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22.3.3 报价。谈判结束后，谈判小组应当要求所有实质性响应的供应商在规定时间内提交最后报价。</w:t>
      </w:r>
    </w:p>
    <w:p w14:paraId="0B0377C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22.4 相关说明。</w:t>
      </w:r>
    </w:p>
    <w:p w14:paraId="5FEF35A9">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22.4.1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C54F4B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22.4.2 谈判小组发现供应商的报价或者某些分项报价明显低于其他通过初审的供应商的报价，有可能影响产品质量或者不能诚信履约的，应当要求其在</w:t>
      </w:r>
      <w:r>
        <w:rPr>
          <w:rFonts w:hint="eastAsia" w:asciiTheme="minorEastAsia" w:hAnsiTheme="minorEastAsia" w:eastAsiaTheme="minorEastAsia" w:cstheme="minorEastAsia"/>
          <w:b w:val="0"/>
          <w:bCs/>
          <w:strike w:val="0"/>
          <w:dstrike w:val="0"/>
          <w:color w:val="auto"/>
          <w:sz w:val="21"/>
          <w:szCs w:val="21"/>
          <w:highlight w:val="none"/>
          <w:lang w:val="en-US" w:eastAsia="zh-CN"/>
        </w:rPr>
        <w:t>谈判现场谈判小组规定的时间内（30分钟内）</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提供书面说明，必要时提交相关证明材料；供应商不能证明其报价合理性的，其响应文件将被认定为响应无效。</w:t>
      </w:r>
    </w:p>
    <w:p w14:paraId="16062B4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22.4.3 无论何种原因，即使供应商谈判时携带了证书材料的原件，但响应文件中未提供与之内容完全一致的扫描件的，谈判小组可以视同其未提供。</w:t>
      </w:r>
    </w:p>
    <w:p w14:paraId="31013820">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22.4.4 谈判小组决定响应文件的响应性及符合性只根据响应文件本身的内容，而不寻求其他外部证据。</w:t>
      </w:r>
    </w:p>
    <w:p w14:paraId="4D40ECC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22.5 供应商授权代表对谈判过程有疑义，以及认为采购人、采购代理机构相关工作人员有需要回避的情形的，应当场提出询问或者回避申请，并说明理由。</w:t>
      </w:r>
    </w:p>
    <w:p w14:paraId="1F0CF624">
      <w:pPr>
        <w:keepNext w:val="0"/>
        <w:keepLines w:val="0"/>
        <w:pageBreakBefore w:val="0"/>
        <w:widowControl/>
        <w:suppressLineNumbers w:val="0"/>
        <w:kinsoku/>
        <w:overflowPunct/>
        <w:topLinePunct w:val="0"/>
        <w:bidi w:val="0"/>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23.终止竞争性谈判 </w:t>
      </w:r>
    </w:p>
    <w:p w14:paraId="6E36A11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23.1 出现下列情况之一时，采购人和采购代理机构有权宣布终止竞争性谈判采购，并将理由通知所有供应商： </w:t>
      </w:r>
    </w:p>
    <w:p w14:paraId="282E4ABD">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（1）有效供应商数量不足，导致本次谈判缺乏竞争的； </w:t>
      </w:r>
    </w:p>
    <w:p w14:paraId="4122432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（2）出现影响采购公正的违法、违规行为的；</w:t>
      </w:r>
    </w:p>
    <w:p w14:paraId="0DB2845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（3）因重大变故，采购任务取消的；</w:t>
      </w:r>
    </w:p>
    <w:p w14:paraId="2DE281A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（4）政府采购法律法规规定的其他情形。 </w:t>
      </w:r>
    </w:p>
    <w:p w14:paraId="65E1F7A2">
      <w:pPr>
        <w:keepNext w:val="0"/>
        <w:keepLines w:val="0"/>
        <w:pageBreakBefore w:val="0"/>
        <w:widowControl/>
        <w:suppressLineNumbers w:val="0"/>
        <w:kinsoku/>
        <w:overflowPunct/>
        <w:topLinePunct w:val="0"/>
        <w:bidi w:val="0"/>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24.响应文件的澄清、说明或更正 </w:t>
      </w:r>
    </w:p>
    <w:p w14:paraId="5034436A">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24.1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6AC099E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24.2 谈判小组要求供应商澄清、说明或者更正响应文件应当在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谈判小组规定的时间内(30分钟内)</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以书面形式（询标）作出。供应商的澄清、说明或者更正应当由法定代表人或其授权代表签字或者加盖印章。</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 </w:t>
      </w:r>
    </w:p>
    <w:p w14:paraId="7A35FA29">
      <w:pPr>
        <w:keepNext w:val="0"/>
        <w:keepLines w:val="0"/>
        <w:pageBreakBefore w:val="0"/>
        <w:widowControl/>
        <w:suppressLineNumbers w:val="0"/>
        <w:kinsoku/>
        <w:overflowPunct/>
        <w:topLinePunct w:val="0"/>
        <w:bidi w:val="0"/>
        <w:snapToGrid w:val="0"/>
        <w:spacing w:line="560" w:lineRule="exact"/>
        <w:ind w:firstLine="211" w:firstLineChars="1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  25.最后报价 </w:t>
      </w:r>
    </w:p>
    <w:p w14:paraId="3E1C948E">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25.1谈判并不限定只进行二轮报价，如果谈判小组认为有必要，可以要求供应商进行多轮报价。</w:t>
      </w:r>
    </w:p>
    <w:p w14:paraId="19118AD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25.</w:t>
      </w: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 最后报价是供应商响应文件的有效组成部分，最后报价也是签订合同的依据。 </w:t>
      </w:r>
    </w:p>
    <w:p w14:paraId="02E363B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25.</w:t>
      </w: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供应商提交的最后报价表的格式、填写、盖章须符合竞争性谈判文件的要求。如供应商未在规定时间内（30分钟内）提交最后报价，则视为供应商自愿退出谈判。</w:t>
      </w:r>
    </w:p>
    <w:p w14:paraId="3420B214">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26.成交候选供应商的推荐原则及标准 </w:t>
      </w:r>
    </w:p>
    <w:p w14:paraId="0CDFCE8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strike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26.1 谈判小组依据本项目谈判文件所约定的评审方法和标准，</w:t>
      </w:r>
      <w:r>
        <w:rPr>
          <w:rFonts w:hint="eastAsia" w:asciiTheme="minorEastAsia" w:hAnsiTheme="minorEastAsia" w:eastAsiaTheme="minorEastAsia" w:cstheme="minorEastAsia"/>
          <w:b w:val="0"/>
          <w:bCs/>
          <w:strike w:val="0"/>
          <w:dstrike w:val="0"/>
          <w:color w:val="000000" w:themeColor="text1"/>
          <w:sz w:val="21"/>
          <w:szCs w:val="21"/>
          <w:highlight w:val="none"/>
          <w:lang w:val="en-US" w:eastAsia="zh-CN"/>
          <w14:textFill>
            <w14:solidFill>
              <w14:schemeClr w14:val="tx1"/>
            </w14:solidFill>
          </w14:textFill>
        </w:rPr>
        <w:t>按照最后评审报价由低到高的顺序依次推荐成交候选人</w:t>
      </w:r>
      <w:r>
        <w:rPr>
          <w:rFonts w:hint="eastAsia" w:asciiTheme="minorEastAsia" w:hAnsiTheme="minorEastAsia" w:eastAsiaTheme="minorEastAsia" w:cstheme="minorEastAsia"/>
          <w:b w:val="0"/>
          <w:bCs/>
          <w:strike w:val="0"/>
          <w:color w:val="000000" w:themeColor="text1"/>
          <w:sz w:val="21"/>
          <w:szCs w:val="21"/>
          <w:highlight w:val="none"/>
          <w:lang w:val="en-US" w:eastAsia="zh-CN"/>
          <w14:textFill>
            <w14:solidFill>
              <w14:schemeClr w14:val="tx1"/>
            </w14:solidFill>
          </w14:textFill>
        </w:rPr>
        <w:t>。</w:t>
      </w:r>
    </w:p>
    <w:p w14:paraId="41FAF72A">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27.确定成交候选供应商和成交供应商 </w:t>
      </w:r>
    </w:p>
    <w:p w14:paraId="4042B506">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27.1 谈判小组按照最后评审报价由低到高的顺序和谈判须知前附表中规定确定成交候选人，并标明排列顺序。排名第一的成交候选人经采购人或采购人授权的谈判小组确定为成交供应商后，采购人将向成交人发出成交通知书。</w:t>
      </w:r>
    </w:p>
    <w:p w14:paraId="2EC8CC74">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28.编写评审报告 </w:t>
      </w:r>
    </w:p>
    <w:p w14:paraId="445CC1C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28.1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43C95041">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29.保密要求</w:t>
      </w:r>
    </w:p>
    <w:p w14:paraId="64C5D850">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29.1 评审将在严格保密的情况下进行。 </w:t>
      </w:r>
    </w:p>
    <w:p w14:paraId="3147A013">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29.2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 </w:t>
      </w:r>
    </w:p>
    <w:p w14:paraId="6FA5274B">
      <w:pPr>
        <w:pageBreakBefore w:val="0"/>
        <w:kinsoku/>
        <w:overflowPunct/>
        <w:topLinePunct w:val="0"/>
        <w:bidi w:val="0"/>
        <w:snapToGrid w:val="0"/>
        <w:spacing w:line="56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 xml:space="preserve">30.成交通知书 </w:t>
      </w:r>
    </w:p>
    <w:p w14:paraId="1BD28AD7">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30.1 采购代理机构在相关网站发布成交结果公告，同时向成交供应商发出成交通知书。 </w:t>
      </w:r>
    </w:p>
    <w:p w14:paraId="775D253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30.2 成交通知书对采购人和成交供应商具有同等法律效力。成交通知书发出以后，采购人改变成交结果或者成交供应商放弃成交资格，应当承担相应的法律责任。</w:t>
      </w:r>
    </w:p>
    <w:p w14:paraId="7D69E5E5">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30.3 成交通知书是合同的组成部分。 </w:t>
      </w:r>
    </w:p>
    <w:p w14:paraId="56DA4BE7">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31.告知谈判结果 </w:t>
      </w:r>
    </w:p>
    <w:p w14:paraId="749C6AE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31.1 采购代理机构对未成交的供应商不做未成交原因的解释。 </w:t>
      </w:r>
    </w:p>
    <w:p w14:paraId="70BC3F78">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32.履约保证金 </w:t>
      </w:r>
    </w:p>
    <w:p w14:paraId="2B0AB0A2">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成交供应商应按照谈判须知前附表规定缴纳履约保证金。</w:t>
      </w:r>
    </w:p>
    <w:p w14:paraId="70A73CDD">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33.成交服务费 </w:t>
      </w:r>
    </w:p>
    <w:p w14:paraId="7C9DA2D7">
      <w:pPr>
        <w:keepNext w:val="0"/>
        <w:keepLines w:val="0"/>
        <w:pageBreakBefore w:val="0"/>
        <w:widowControl/>
        <w:suppressLineNumbers w:val="0"/>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33.1 本项目成交服务费的收取按谈判须知前附表的规定执行。 </w:t>
      </w:r>
    </w:p>
    <w:p w14:paraId="27CF5CE8">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34.签订合同 </w:t>
      </w:r>
    </w:p>
    <w:p w14:paraId="56480018">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34.1 采购人与成交供应商应当自发出成交通知书之日起7个工作日内签订合同。</w:t>
      </w:r>
    </w:p>
    <w:p w14:paraId="1642E3B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34.2 竞争性谈判文件、成交供应商的响应文件及其澄清文件等，均为签订合同的依据。</w:t>
      </w:r>
    </w:p>
    <w:p w14:paraId="046C8094">
      <w:pPr>
        <w:pageBreakBefore w:val="0"/>
        <w:kinsoku/>
        <w:overflowPunct/>
        <w:topLinePunct w:val="0"/>
        <w:bidi w:val="0"/>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49FB0B3C">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bidi="ar"/>
          <w14:textFill>
            <w14:solidFill>
              <w14:schemeClr w14:val="tx1"/>
            </w14:solidFill>
          </w14:textFill>
        </w:rPr>
        <w:t xml:space="preserve">35.质疑和投诉 </w:t>
      </w:r>
    </w:p>
    <w:p w14:paraId="0248C28F">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64FF9FC0">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 xml:space="preserve">35.2 上述应知其权益受到损害之日，是指： </w:t>
      </w:r>
    </w:p>
    <w:p w14:paraId="035F81B0">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文件提出质疑的，为获取</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文件或者</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 xml:space="preserve">公告期限届满之日； </w:t>
      </w:r>
    </w:p>
    <w:p w14:paraId="0C045EB9">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 xml:space="preserve">（2）对采购过程提出质疑的，为各采购程序环节结束之日； </w:t>
      </w:r>
    </w:p>
    <w:p w14:paraId="4E7EA41F">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 xml:space="preserve">（3）对成交标结果提出质疑的，为成交结果公告期限届满之日。 </w:t>
      </w:r>
    </w:p>
    <w:p w14:paraId="25E60C32">
      <w:pPr>
        <w:keepNext w:val="0"/>
        <w:keepLines w:val="0"/>
        <w:pageBreakBefore w:val="0"/>
        <w:widowControl/>
        <w:suppressLineNumbers w:val="0"/>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35.3采购代理机构质疑函接收部门、联</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系电话和通讯地址，见谈判须知前附表。</w:t>
      </w:r>
    </w:p>
    <w:p w14:paraId="5CCB1211">
      <w:pPr>
        <w:keepNext w:val="0"/>
        <w:keepLines w:val="0"/>
        <w:pageBreakBefore w:val="0"/>
        <w:widowControl/>
        <w:suppressLineNumbers w:val="0"/>
        <w:kinsoku/>
        <w:wordWrap/>
        <w:overflowPunct/>
        <w:topLinePunct w:val="0"/>
        <w:autoSpaceDE/>
        <w:autoSpaceDN/>
        <w:bidi w:val="0"/>
        <w:adjustRightInd/>
        <w:snapToGrid w:val="0"/>
        <w:spacing w:line="5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35.4质疑供应商对采购人、采购代理机构的答复不满意，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谈判须知前附表</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列明的监管部门提起投诉。</w:t>
      </w:r>
    </w:p>
    <w:p w14:paraId="7DAB547D">
      <w:pPr>
        <w:keepNext w:val="0"/>
        <w:keepLines w:val="0"/>
        <w:pageBreakBefore w:val="0"/>
        <w:widowControl/>
        <w:suppressLineNumbers w:val="0"/>
        <w:kinsoku/>
        <w:wordWrap/>
        <w:overflowPunct/>
        <w:topLinePunct w:val="0"/>
        <w:autoSpaceDE/>
        <w:autoSpaceDN/>
        <w:bidi w:val="0"/>
        <w:adjustRightInd/>
        <w:snapToGrid w:val="0"/>
        <w:spacing w:line="560" w:lineRule="exact"/>
        <w:ind w:firstLine="422" w:firstLineChars="200"/>
        <w:jc w:val="left"/>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36、未尽事宜</w:t>
      </w:r>
    </w:p>
    <w:p w14:paraId="1BFE0CD8">
      <w:pPr>
        <w:pageBreakBefore w:val="0"/>
        <w:kinsoku/>
        <w:overflowPunct/>
        <w:topLinePunct w:val="0"/>
        <w:bidi w:val="0"/>
        <w:snapToGrid w:val="0"/>
        <w:spacing w:line="560" w:lineRule="exact"/>
        <w:ind w:firstLine="43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需要补充的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其他内容，见谈判须知前附表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6390202">
      <w:pPr>
        <w:spacing w:before="1" w:line="219" w:lineRule="auto"/>
        <w:ind w:left="10"/>
        <w:rPr>
          <w:rFonts w:ascii="宋体" w:hAnsi="宋体" w:eastAsia="宋体" w:cs="宋体"/>
          <w:color w:val="auto"/>
          <w:sz w:val="24"/>
          <w:szCs w:val="24"/>
          <w:highlight w:val="none"/>
        </w:rPr>
      </w:pPr>
    </w:p>
    <w:p w14:paraId="18109E24">
      <w:pPr>
        <w:spacing w:line="219" w:lineRule="auto"/>
        <w:rPr>
          <w:rFonts w:ascii="宋体" w:hAnsi="宋体" w:eastAsia="宋体" w:cs="宋体"/>
          <w:color w:val="auto"/>
          <w:sz w:val="24"/>
          <w:szCs w:val="24"/>
          <w:highlight w:val="none"/>
        </w:rPr>
        <w:sectPr>
          <w:footerReference r:id="rId11" w:type="default"/>
          <w:pgSz w:w="11906" w:h="16839"/>
          <w:pgMar w:top="1431" w:right="1354" w:bottom="917" w:left="1418" w:header="0" w:footer="644" w:gutter="0"/>
          <w:pgNumType w:fmt="numberInDash"/>
          <w:cols w:space="720" w:num="1"/>
        </w:sectPr>
      </w:pPr>
    </w:p>
    <w:p w14:paraId="3CE2E58B">
      <w:pPr>
        <w:spacing w:before="141" w:line="227" w:lineRule="auto"/>
        <w:ind w:left="3341"/>
        <w:outlineLvl w:val="0"/>
        <w:rPr>
          <w:rFonts w:ascii="黑体" w:hAnsi="黑体" w:eastAsia="黑体" w:cs="黑体"/>
          <w:color w:val="auto"/>
          <w:sz w:val="31"/>
          <w:szCs w:val="31"/>
          <w:highlight w:val="none"/>
        </w:rPr>
      </w:pPr>
      <w:bookmarkStart w:id="39" w:name="bookmark3"/>
      <w:bookmarkEnd w:id="39"/>
      <w:bookmarkStart w:id="40" w:name="bookmark6"/>
      <w:bookmarkEnd w:id="40"/>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第三章</w:t>
      </w:r>
      <w:r>
        <w:rPr>
          <w:rFonts w:ascii="黑体" w:hAnsi="黑体" w:eastAsia="黑体" w:cs="黑体"/>
          <w:color w:val="auto"/>
          <w:spacing w:val="8"/>
          <w:sz w:val="31"/>
          <w:szCs w:val="31"/>
          <w:highlight w:val="none"/>
        </w:rPr>
        <w:t xml:space="preserve"> </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采购需求</w:t>
      </w:r>
    </w:p>
    <w:p w14:paraId="1689FB4A">
      <w:pPr>
        <w:pStyle w:val="11"/>
        <w:spacing w:line="271" w:lineRule="auto"/>
        <w:rPr>
          <w:color w:val="auto"/>
          <w:highlight w:val="none"/>
        </w:rPr>
      </w:pPr>
    </w:p>
    <w:p w14:paraId="78BE7016">
      <w:pPr>
        <w:pStyle w:val="11"/>
        <w:spacing w:line="272" w:lineRule="auto"/>
        <w:rPr>
          <w:color w:val="auto"/>
          <w:sz w:val="24"/>
          <w:szCs w:val="24"/>
          <w:highlight w:val="none"/>
        </w:rPr>
      </w:pPr>
    </w:p>
    <w:p w14:paraId="771B7C4E">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1、在采购活动开始前没有获准采购进口产品而开展采购活动的，视同为拒绝采购进口产品。</w:t>
      </w:r>
    </w:p>
    <w:p w14:paraId="321475BF">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2、根据“关于印发《政府采购进口产品管理办法》的通知 ”的相关规定：下列采购需求中标注 进口产品的货物均已履行相关论证手续，经核准采购进口产品，但不限制满足竞争性谈判文件要求的国内产品参与竞争。未标注进口产品的货物均为拒绝采购进口产品。</w:t>
      </w:r>
    </w:p>
    <w:p w14:paraId="5E38ABAF">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3、成交人提供的货物为进口产品的，供货时须向采购人提供所投进口产品的海关报关单等证明材料。</w:t>
      </w:r>
    </w:p>
    <w:p w14:paraId="2931AB26">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4、下列采购需求中：如属于《节能产品政府采购品目清单》中政府强制采购的节能产品，则响应人所投产品须具有市场监管总局公布的《参与实施政府采购节能产品认证机构目录》中的认证机构出具的、处于有效期内的节能产品认证证书。</w:t>
      </w:r>
    </w:p>
    <w:p w14:paraId="19590F56">
      <w:pPr>
        <w:pStyle w:val="11"/>
        <w:spacing w:line="422" w:lineRule="auto"/>
        <w:rPr>
          <w:color w:val="auto"/>
          <w:highlight w:val="none"/>
        </w:rPr>
      </w:pPr>
    </w:p>
    <w:p w14:paraId="61FC0BB6">
      <w:pPr>
        <w:spacing w:before="65" w:line="228" w:lineRule="auto"/>
        <w:ind w:left="43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7"/>
          <w:sz w:val="24"/>
          <w:szCs w:val="24"/>
          <w:highlight w:val="none"/>
          <w:lang w:val="en-US" w:eastAsia="zh-CN"/>
          <w14:textOutline w14:w="3795" w14:cap="sq" w14:cmpd="sng">
            <w14:solidFill>
              <w14:srgbClr w14:val="000000"/>
            </w14:solidFill>
            <w14:prstDash w14:val="solid"/>
            <w14:bevel/>
          </w14:textOutline>
        </w:rPr>
        <w:t>采购需求前附表</w:t>
      </w: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w:t>
      </w:r>
    </w:p>
    <w:p w14:paraId="46B30B74">
      <w:pPr>
        <w:spacing w:line="134" w:lineRule="auto"/>
        <w:rPr>
          <w:rFonts w:ascii="Arial"/>
          <w:color w:val="auto"/>
          <w:sz w:val="2"/>
          <w:highlight w:val="none"/>
        </w:rPr>
      </w:pPr>
    </w:p>
    <w:tbl>
      <w:tblPr>
        <w:tblStyle w:val="20"/>
        <w:tblW w:w="8373" w:type="dxa"/>
        <w:tblInd w:w="3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136"/>
        <w:gridCol w:w="5425"/>
      </w:tblGrid>
      <w:tr w14:paraId="59044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12" w:type="dxa"/>
            <w:vAlign w:val="top"/>
          </w:tcPr>
          <w:p w14:paraId="64741C96">
            <w:pPr>
              <w:spacing w:before="284" w:line="222" w:lineRule="auto"/>
              <w:ind w:left="172"/>
              <w:rPr>
                <w:rFonts w:hint="eastAsia" w:ascii="宋体" w:hAnsi="宋体" w:eastAsia="宋体" w:cs="宋体"/>
                <w:color w:val="FF0000"/>
                <w:sz w:val="24"/>
                <w:szCs w:val="24"/>
                <w:highlight w:val="none"/>
              </w:rPr>
            </w:pPr>
            <w:r>
              <w:rPr>
                <w:rFonts w:hint="eastAsia" w:ascii="宋体" w:hAnsi="宋体" w:eastAsia="宋体" w:cs="宋体"/>
                <w:color w:val="FF0000"/>
                <w:spacing w:val="-5"/>
                <w:sz w:val="24"/>
                <w:szCs w:val="24"/>
                <w:highlight w:val="none"/>
                <w14:textOutline w14:w="4358" w14:cap="sq" w14:cmpd="sng">
                  <w14:solidFill>
                    <w14:srgbClr w14:val="000000"/>
                  </w14:solidFill>
                  <w14:prstDash w14:val="solid"/>
                  <w14:bevel/>
                </w14:textOutline>
              </w:rPr>
              <w:t>序号</w:t>
            </w:r>
          </w:p>
        </w:tc>
        <w:tc>
          <w:tcPr>
            <w:tcW w:w="2136" w:type="dxa"/>
            <w:vAlign w:val="top"/>
          </w:tcPr>
          <w:p w14:paraId="54774B50">
            <w:pPr>
              <w:spacing w:before="284" w:line="220" w:lineRule="auto"/>
              <w:ind w:left="481"/>
              <w:rPr>
                <w:rFonts w:hint="eastAsia" w:ascii="宋体" w:hAnsi="宋体" w:eastAsia="宋体" w:cs="宋体"/>
                <w:color w:val="FF0000"/>
                <w:sz w:val="24"/>
                <w:szCs w:val="24"/>
                <w:highlight w:val="none"/>
              </w:rPr>
            </w:pPr>
            <w:r>
              <w:rPr>
                <w:rFonts w:hint="eastAsia" w:ascii="宋体" w:hAnsi="宋体" w:eastAsia="宋体" w:cs="宋体"/>
                <w:color w:val="FF0000"/>
                <w:spacing w:val="-2"/>
                <w:sz w:val="24"/>
                <w:szCs w:val="24"/>
                <w:highlight w:val="none"/>
                <w14:textOutline w14:w="4358" w14:cap="sq" w14:cmpd="sng">
                  <w14:solidFill>
                    <w14:srgbClr w14:val="000000"/>
                  </w14:solidFill>
                  <w14:prstDash w14:val="solid"/>
                  <w14:bevel/>
                </w14:textOutline>
              </w:rPr>
              <w:t>商务条款名称</w:t>
            </w:r>
          </w:p>
        </w:tc>
        <w:tc>
          <w:tcPr>
            <w:tcW w:w="5425" w:type="dxa"/>
            <w:vAlign w:val="top"/>
          </w:tcPr>
          <w:p w14:paraId="0AE0B1FA">
            <w:pPr>
              <w:spacing w:before="284" w:line="220" w:lineRule="auto"/>
              <w:ind w:left="1872"/>
              <w:rPr>
                <w:rFonts w:hint="eastAsia" w:ascii="宋体" w:hAnsi="宋体" w:eastAsia="宋体" w:cs="宋体"/>
                <w:color w:val="FF0000"/>
                <w:sz w:val="24"/>
                <w:szCs w:val="24"/>
                <w:highlight w:val="none"/>
              </w:rPr>
            </w:pPr>
            <w:r>
              <w:rPr>
                <w:rFonts w:hint="eastAsia" w:ascii="宋体" w:hAnsi="宋体" w:eastAsia="宋体" w:cs="宋体"/>
                <w:color w:val="FF0000"/>
                <w:spacing w:val="-2"/>
                <w:sz w:val="24"/>
                <w:szCs w:val="24"/>
                <w:highlight w:val="none"/>
                <w14:textOutline w14:w="4358" w14:cap="sq" w14:cmpd="sng">
                  <w14:solidFill>
                    <w14:srgbClr w14:val="000000"/>
                  </w14:solidFill>
                  <w14:prstDash w14:val="solid"/>
                  <w14:bevel/>
                </w14:textOutline>
              </w:rPr>
              <w:t>具体要求内容</w:t>
            </w:r>
          </w:p>
        </w:tc>
      </w:tr>
      <w:tr w14:paraId="64CD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vAlign w:val="center"/>
          </w:tcPr>
          <w:p w14:paraId="6905DB9C">
            <w:pPr>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6" w:type="dxa"/>
            <w:vAlign w:val="center"/>
          </w:tcPr>
          <w:p w14:paraId="2A22084E">
            <w:pPr>
              <w:spacing w:before="7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付款方式</w:t>
            </w:r>
          </w:p>
        </w:tc>
        <w:tc>
          <w:tcPr>
            <w:tcW w:w="5425" w:type="dxa"/>
            <w:vAlign w:val="center"/>
          </w:tcPr>
          <w:p w14:paraId="36BDCF4C">
            <w:pPr>
              <w:spacing w:before="36" w:line="229" w:lineRule="auto"/>
              <w:ind w:left="210" w:leftChars="100" w:right="106" w:firstLine="211" w:firstLineChars="100"/>
              <w:jc w:val="both"/>
              <w:rPr>
                <w:rFonts w:hint="eastAsia" w:ascii="宋体" w:hAnsi="宋体" w:eastAsia="宋体" w:cs="宋体"/>
                <w:color w:val="auto"/>
                <w:sz w:val="24"/>
                <w:szCs w:val="24"/>
                <w:highlight w:val="none"/>
              </w:rPr>
            </w:pPr>
            <w:r>
              <w:rPr>
                <w:rFonts w:hint="eastAsia" w:ascii="宋体" w:hAnsi="宋体" w:eastAsia="宋体" w:cs="宋体"/>
                <w:b/>
                <w:bCs/>
                <w:color w:val="auto"/>
                <w:highlight w:val="none"/>
                <w:lang w:val="en-US" w:eastAsia="zh-CN"/>
              </w:rPr>
              <w:t>项目完工验收合格后经发包人或委托的第三方工程价款结算审核单位审核后付至审定价款的97%，其余3%待养护期满后无质量问题时一次性付清（以上均不计息）。</w:t>
            </w:r>
          </w:p>
        </w:tc>
      </w:tr>
      <w:tr w14:paraId="55D0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12" w:type="dxa"/>
            <w:vAlign w:val="center"/>
          </w:tcPr>
          <w:p w14:paraId="64AC8DDA">
            <w:pPr>
              <w:spacing w:before="148" w:line="183" w:lineRule="auto"/>
              <w:ind w:left="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6" w:type="dxa"/>
            <w:vAlign w:val="center"/>
          </w:tcPr>
          <w:p w14:paraId="71CC69F4">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供货及</w:t>
            </w:r>
            <w:r>
              <w:rPr>
                <w:rFonts w:hint="eastAsia" w:ascii="宋体" w:hAnsi="宋体" w:eastAsia="宋体" w:cs="宋体"/>
                <w:color w:val="auto"/>
                <w:spacing w:val="-2"/>
                <w:sz w:val="24"/>
                <w:szCs w:val="24"/>
                <w:highlight w:val="none"/>
                <w:lang w:eastAsia="zh-CN"/>
              </w:rPr>
              <w:t>栽种</w:t>
            </w:r>
            <w:r>
              <w:rPr>
                <w:rFonts w:hint="eastAsia" w:ascii="宋体" w:hAnsi="宋体" w:eastAsia="宋体" w:cs="宋体"/>
                <w:color w:val="auto"/>
                <w:spacing w:val="-2"/>
                <w:sz w:val="24"/>
                <w:szCs w:val="24"/>
                <w:highlight w:val="none"/>
              </w:rPr>
              <w:t>地点</w:t>
            </w:r>
          </w:p>
        </w:tc>
        <w:tc>
          <w:tcPr>
            <w:tcW w:w="5425" w:type="dxa"/>
            <w:vAlign w:val="center"/>
          </w:tcPr>
          <w:p w14:paraId="5EA9ED9D">
            <w:pPr>
              <w:spacing w:before="110" w:line="22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中共安庆市委党校校园内</w:t>
            </w:r>
          </w:p>
        </w:tc>
      </w:tr>
      <w:tr w14:paraId="0BCB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2" w:type="dxa"/>
            <w:vAlign w:val="center"/>
          </w:tcPr>
          <w:p w14:paraId="4B9F155F">
            <w:pPr>
              <w:spacing w:before="148" w:line="183" w:lineRule="auto"/>
              <w:ind w:left="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6" w:type="dxa"/>
            <w:vAlign w:val="center"/>
          </w:tcPr>
          <w:p w14:paraId="47CBBE23">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5425" w:type="dxa"/>
            <w:vAlign w:val="center"/>
          </w:tcPr>
          <w:p w14:paraId="7062F437">
            <w:pPr>
              <w:spacing w:before="110"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自合同签订之日起10日历天完成供货、栽种</w:t>
            </w:r>
          </w:p>
        </w:tc>
      </w:tr>
      <w:tr w14:paraId="2ACC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12" w:type="dxa"/>
            <w:vAlign w:val="center"/>
          </w:tcPr>
          <w:p w14:paraId="662B9B9E">
            <w:pPr>
              <w:spacing w:before="153" w:line="183" w:lineRule="auto"/>
              <w:ind w:left="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6" w:type="dxa"/>
            <w:vAlign w:val="center"/>
          </w:tcPr>
          <w:p w14:paraId="72F12D4D">
            <w:pPr>
              <w:spacing w:before="115" w:line="221" w:lineRule="auto"/>
              <w:ind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免费养护期</w:t>
            </w:r>
          </w:p>
        </w:tc>
        <w:tc>
          <w:tcPr>
            <w:tcW w:w="5425" w:type="dxa"/>
            <w:vAlign w:val="center"/>
          </w:tcPr>
          <w:p w14:paraId="576EFBFB">
            <w:pPr>
              <w:spacing w:before="115"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成活养护1个月、保存养护11个月</w:t>
            </w:r>
          </w:p>
        </w:tc>
      </w:tr>
    </w:tbl>
    <w:p w14:paraId="1646DFAE">
      <w:pPr>
        <w:pStyle w:val="11"/>
        <w:rPr>
          <w:color w:val="auto"/>
          <w:highlight w:val="none"/>
        </w:rPr>
      </w:pPr>
    </w:p>
    <w:p w14:paraId="14F013E7">
      <w:pPr>
        <w:rPr>
          <w:color w:val="auto"/>
          <w:highlight w:val="none"/>
        </w:rPr>
        <w:sectPr>
          <w:footerReference r:id="rId12" w:type="default"/>
          <w:pgSz w:w="11906" w:h="16839"/>
          <w:pgMar w:top="1431" w:right="1349" w:bottom="917" w:left="1418" w:header="0" w:footer="644" w:gutter="0"/>
          <w:pgNumType w:fmt="numberInDash"/>
          <w:cols w:space="720" w:num="1"/>
        </w:sectPr>
      </w:pPr>
    </w:p>
    <w:p w14:paraId="6B8556DF">
      <w:pPr>
        <w:numPr>
          <w:ilvl w:val="0"/>
          <w:numId w:val="1"/>
        </w:numPr>
        <w:spacing w:before="94" w:line="228" w:lineRule="auto"/>
        <w:ind w:left="508"/>
        <w:outlineLvl w:val="1"/>
        <w:rPr>
          <w:rFonts w:hint="eastAsia" w:ascii="宋体" w:hAnsi="宋体" w:eastAsia="宋体" w:cs="宋体"/>
          <w:b/>
          <w:bCs/>
          <w:color w:val="auto"/>
          <w:sz w:val="24"/>
          <w:szCs w:val="24"/>
          <w:highlight w:val="none"/>
        </w:rPr>
      </w:pPr>
      <w:r>
        <w:rPr>
          <w:rFonts w:hint="eastAsia" w:ascii="宋体" w:hAnsi="宋体" w:eastAsia="宋体" w:cs="宋体"/>
          <w:color w:val="auto"/>
          <w:spacing w:val="9"/>
          <w:sz w:val="24"/>
          <w:szCs w:val="24"/>
          <w:highlight w:val="none"/>
          <w:lang w:val="en-US" w:eastAsia="zh-CN"/>
          <w14:textOutline w14:w="3795" w14:cap="sq" w14:cmpd="sng">
            <w14:solidFill>
              <w14:srgbClr w14:val="000000"/>
            </w14:solidFill>
            <w14:prstDash w14:val="solid"/>
            <w14:bevel/>
          </w14:textOutline>
        </w:rPr>
        <w:t xml:space="preserve">货物需求  </w:t>
      </w:r>
    </w:p>
    <w:tbl>
      <w:tblPr>
        <w:tblStyle w:val="1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2161"/>
        <w:gridCol w:w="4388"/>
        <w:gridCol w:w="1019"/>
        <w:gridCol w:w="1100"/>
      </w:tblGrid>
      <w:tr w14:paraId="3E9E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E6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5F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货物名称</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9A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技术参数要求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8E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数量</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6BE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单位</w:t>
            </w:r>
          </w:p>
        </w:tc>
      </w:tr>
      <w:tr w14:paraId="656F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7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344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rPr>
              <w:t>金桂</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B941">
            <w:pPr>
              <w:pStyle w:val="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胸径14-15cm，高5-5.5m，冠幅3.5-4m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9D2C">
            <w:pPr>
              <w:widowControl/>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15F3">
            <w:pPr>
              <w:widowControl/>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0"/>
                <w:sz w:val="21"/>
                <w:szCs w:val="21"/>
                <w:highlight w:val="none"/>
                <w:lang w:eastAsia="zh-CN"/>
              </w:rPr>
              <w:t>株</w:t>
            </w:r>
          </w:p>
        </w:tc>
      </w:tr>
      <w:tr w14:paraId="177B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D10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B3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双面红红花继木</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12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36株/㎡，冠幅15-20cm，高度25-30cm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568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2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4324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DD24">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27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欧石竹</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77DA">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snapToGrid w:val="0"/>
                <w:color w:val="auto"/>
                <w:kern w:val="0"/>
                <w:sz w:val="21"/>
                <w:szCs w:val="21"/>
                <w:u w:val="none"/>
                <w:lang w:val="en-US" w:eastAsia="zh-CN" w:bidi="ar"/>
              </w:rPr>
              <w:t>81株/㎡，冠幅10-15cm，高度15-20cm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24D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F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5B2B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B76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7B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茶梅</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BA3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36株/㎡，冠幅20-25cm，高度25-30cm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D9B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3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4A99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9B93">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F5B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月季</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1A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20株/㎡，冠幅15-20cm，高度35-40cm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285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23.2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2B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2D07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3D0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A5B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火焰南天竹</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AC6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36株/㎡，冠幅15-20cm，高度20-25cm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0AF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A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41B9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599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DE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u w:val="none"/>
                <w:lang w:val="en-US" w:eastAsia="zh-CN" w:bidi="ar"/>
              </w:rPr>
              <w:t>天鹅绒紫薇</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0A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20株/㎡，冠幅15-20cm，高度45-50cm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EDC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62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w:t>
            </w:r>
          </w:p>
        </w:tc>
      </w:tr>
      <w:tr w14:paraId="679F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C22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C33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亮晶女贞</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E6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36株/㎡，冠幅15-20cm，高度20-25cm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C3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20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515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w:t>
            </w:r>
          </w:p>
        </w:tc>
      </w:tr>
      <w:tr w14:paraId="02B3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C15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DCC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复合肥</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C1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园林绿化专用复合肥</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9DF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200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8FC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斤</w:t>
            </w:r>
          </w:p>
        </w:tc>
      </w:tr>
      <w:tr w14:paraId="635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B90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4E2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营养土</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34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20斤袋装；50袋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228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1000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663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斤</w:t>
            </w:r>
          </w:p>
        </w:tc>
      </w:tr>
      <w:tr w14:paraId="535C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2CD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433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人工起挖、栽植麦冬草</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16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人工起挖、栽植麦冬草</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4C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417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snapToGrid w:val="0"/>
                <w:color w:val="auto"/>
                <w:kern w:val="0"/>
                <w:sz w:val="21"/>
                <w:szCs w:val="21"/>
                <w:u w:val="none"/>
                <w:lang w:val="en-US" w:eastAsia="zh-CN" w:bidi="ar"/>
              </w:rPr>
              <w:t>㎡</w:t>
            </w:r>
          </w:p>
        </w:tc>
      </w:tr>
      <w:tr w14:paraId="3B23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45A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15C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养护</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01F7">
            <w:pPr>
              <w:keepNext w:val="0"/>
              <w:keepLines w:val="0"/>
              <w:widowControl/>
              <w:suppressLineNumbers w:val="0"/>
              <w:tabs>
                <w:tab w:val="left" w:pos="2862"/>
              </w:tabs>
              <w:ind w:firstLine="420" w:firstLineChars="20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成活养护1个月、保存养护11个月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618D">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229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项</w:t>
            </w:r>
          </w:p>
        </w:tc>
      </w:tr>
      <w:tr w14:paraId="62C1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008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150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恢复停车位</w:t>
            </w:r>
          </w:p>
        </w:tc>
        <w:tc>
          <w:tcPr>
            <w:tcW w:w="2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55D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长5m*宽2.5m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A8C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2D1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个</w:t>
            </w:r>
          </w:p>
        </w:tc>
      </w:tr>
      <w:tr w14:paraId="01D7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600C64">
            <w:pPr>
              <w:widowControl/>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说明：</w:t>
            </w:r>
          </w:p>
          <w:p w14:paraId="68B92C39">
            <w:pPr>
              <w:pStyle w:val="9"/>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响应人的响应文件必须标明所投货物的品牌</w:t>
            </w:r>
            <w:r>
              <w:rPr>
                <w:rFonts w:hint="eastAsia" w:ascii="宋体" w:hAnsi="宋体" w:eastAsia="宋体" w:cs="宋体"/>
                <w:b w:val="0"/>
                <w:bCs/>
                <w:color w:val="auto"/>
                <w:sz w:val="21"/>
                <w:szCs w:val="21"/>
                <w:highlight w:val="none"/>
                <w:lang w:eastAsia="zh-CN"/>
              </w:rPr>
              <w:t>（如有）</w:t>
            </w:r>
            <w:r>
              <w:rPr>
                <w:rFonts w:hint="eastAsia" w:ascii="宋体" w:hAnsi="宋体" w:eastAsia="宋体" w:cs="宋体"/>
                <w:b w:val="0"/>
                <w:bCs/>
                <w:color w:val="auto"/>
                <w:sz w:val="21"/>
                <w:szCs w:val="21"/>
                <w:highlight w:val="none"/>
              </w:rPr>
              <w:t>与参数，保证原厂正品供货。</w:t>
            </w:r>
          </w:p>
          <w:p w14:paraId="185B1924">
            <w:pPr>
              <w:pStyle w:val="9"/>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 xml:space="preserve">本项目主要标的为表中序号为 </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 xml:space="preserve"> 的“</w:t>
            </w:r>
            <w:r>
              <w:rPr>
                <w:rFonts w:hint="eastAsia" w:ascii="宋体" w:hAnsi="宋体" w:eastAsia="宋体" w:cs="宋体"/>
                <w:color w:val="auto"/>
                <w:kern w:val="0"/>
                <w:sz w:val="21"/>
                <w:szCs w:val="21"/>
                <w:highlight w:val="none"/>
              </w:rPr>
              <w:t>金桂</w:t>
            </w:r>
            <w:r>
              <w:rPr>
                <w:rFonts w:hint="eastAsia" w:ascii="宋体" w:hAnsi="宋体" w:eastAsia="宋体" w:cs="宋体"/>
                <w:b/>
                <w:bCs w:val="0"/>
                <w:color w:val="auto"/>
                <w:sz w:val="21"/>
                <w:szCs w:val="21"/>
                <w:highlight w:val="none"/>
              </w:rPr>
              <w:t>”，主要标的名称、品牌</w:t>
            </w:r>
            <w:r>
              <w:rPr>
                <w:rFonts w:hint="eastAsia" w:ascii="宋体" w:hAnsi="宋体" w:eastAsia="宋体" w:cs="宋体"/>
                <w:b/>
                <w:bCs w:val="0"/>
                <w:color w:val="auto"/>
                <w:sz w:val="21"/>
                <w:szCs w:val="21"/>
                <w:highlight w:val="none"/>
                <w:lang w:eastAsia="zh-CN"/>
              </w:rPr>
              <w:t>（如有）</w:t>
            </w:r>
            <w:r>
              <w:rPr>
                <w:rFonts w:hint="eastAsia" w:ascii="宋体" w:hAnsi="宋体" w:eastAsia="宋体" w:cs="宋体"/>
                <w:b/>
                <w:bCs w:val="0"/>
                <w:color w:val="auto"/>
                <w:sz w:val="21"/>
                <w:szCs w:val="21"/>
                <w:highlight w:val="none"/>
              </w:rPr>
              <w:t>、规格、型号、数量、单价等信息将在成交结果公告中公示。</w:t>
            </w:r>
          </w:p>
          <w:p w14:paraId="65EB8CC4">
            <w:pPr>
              <w:pStyle w:val="9"/>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所有技术参数及要求采购人验收时将逐条核对，如发现与实际情况不符、虚假响应等，采购人有权报监管部门并追究违约责任。</w:t>
            </w:r>
          </w:p>
          <w:p w14:paraId="1F501C6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响应人提供的证明材料须清晰的反映评审内容，如因材料模糊不清，导致谈判小组无法辨认的，谈判小组可以不予认可，一切后果由响应人自行承担。</w:t>
            </w:r>
          </w:p>
        </w:tc>
      </w:tr>
    </w:tbl>
    <w:p w14:paraId="3545E1C7">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left"/>
        <w:textAlignment w:val="baseline"/>
        <w:rPr>
          <w:rFonts w:hint="eastAsia" w:ascii="宋体" w:hAnsi="宋体" w:eastAsia="宋体" w:cs="宋体"/>
          <w:b/>
          <w:bCs/>
          <w:color w:val="auto"/>
          <w:sz w:val="24"/>
          <w:szCs w:val="24"/>
          <w:highlight w:val="none"/>
          <w:lang w:eastAsia="zh-CN"/>
        </w:rPr>
      </w:pPr>
    </w:p>
    <w:p w14:paraId="566DB6BF">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2" w:firstLineChars="200"/>
        <w:jc w:val="left"/>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三、项目采购需求</w:t>
      </w:r>
    </w:p>
    <w:p w14:paraId="557556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w:t>
      </w:r>
      <w:r>
        <w:rPr>
          <w:rFonts w:hint="eastAsia" w:ascii="宋体" w:hAnsi="宋体" w:eastAsia="宋体" w:cs="宋体"/>
          <w:color w:val="auto"/>
          <w:sz w:val="24"/>
          <w:szCs w:val="24"/>
          <w:highlight w:val="none"/>
          <w:lang w:eastAsia="zh-CN"/>
        </w:rPr>
        <w:t>谈判响应报价</w:t>
      </w:r>
      <w:r>
        <w:rPr>
          <w:rFonts w:hint="eastAsia" w:ascii="宋体" w:hAnsi="宋体" w:eastAsia="宋体" w:cs="宋体"/>
          <w:color w:val="auto"/>
          <w:sz w:val="24"/>
          <w:szCs w:val="24"/>
          <w:highlight w:val="none"/>
        </w:rPr>
        <w:t>，包含清单上全部绿化苗木、花草的采购、运输、装卸货、栽种(含若需要改换土方)，</w:t>
      </w:r>
      <w:r>
        <w:rPr>
          <w:rFonts w:hint="eastAsia" w:ascii="宋体" w:hAnsi="宋体" w:eastAsia="宋体" w:cs="宋体"/>
          <w:color w:val="auto"/>
          <w:sz w:val="24"/>
          <w:szCs w:val="24"/>
          <w:highlight w:val="none"/>
          <w:lang w:eastAsia="zh-CN"/>
        </w:rPr>
        <w:t>人工费、机械费、管理费、利润、税金</w:t>
      </w:r>
      <w:r>
        <w:rPr>
          <w:rFonts w:hint="eastAsia" w:ascii="宋体" w:hAnsi="宋体" w:eastAsia="宋体" w:cs="宋体"/>
          <w:color w:val="auto"/>
          <w:sz w:val="24"/>
          <w:szCs w:val="24"/>
          <w:highlight w:val="none"/>
        </w:rPr>
        <w:t>并包活一年所产生的一切费用。</w:t>
      </w:r>
    </w:p>
    <w:p w14:paraId="25842B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2、合同签订后，按照合同约定时间一次性将全部商品送货上门，摆放至校方指定地</w:t>
      </w:r>
    </w:p>
    <w:p w14:paraId="702E22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点，确保品种、规格、数量无误。</w:t>
      </w:r>
    </w:p>
    <w:p w14:paraId="4FA9C8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3、成交人自行组织人员在校方指定区域内完成栽种。</w:t>
      </w:r>
    </w:p>
    <w:p w14:paraId="190547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4、完成栽种后一个月，双方共同组织一次验收。</w:t>
      </w:r>
    </w:p>
    <w:p w14:paraId="1D05C0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验收要求:(1)采购所需产品的品种、规格、数量与合同一致</w:t>
      </w:r>
      <w:r>
        <w:rPr>
          <w:rFonts w:hint="eastAsia" w:ascii="宋体" w:hAnsi="宋体" w:eastAsia="宋体" w:cs="宋体"/>
          <w:color w:val="auto"/>
          <w:sz w:val="24"/>
          <w:szCs w:val="24"/>
          <w:highlight w:val="none"/>
          <w:lang w:eastAsia="zh-CN"/>
        </w:rPr>
        <w:t>；</w:t>
      </w:r>
    </w:p>
    <w:p w14:paraId="6AF2FB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(2)保证成活率95%以上，未成活部分应及时补栽补种</w:t>
      </w:r>
      <w:r>
        <w:rPr>
          <w:rFonts w:hint="eastAsia" w:ascii="宋体" w:hAnsi="宋体" w:eastAsia="宋体" w:cs="宋体"/>
          <w:color w:val="auto"/>
          <w:sz w:val="24"/>
          <w:szCs w:val="24"/>
          <w:highlight w:val="none"/>
          <w:lang w:eastAsia="zh-CN"/>
        </w:rPr>
        <w:t>。</w:t>
      </w:r>
    </w:p>
    <w:p w14:paraId="66F437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5、自通过一次验收</w:t>
      </w:r>
      <w:r>
        <w:rPr>
          <w:rFonts w:hint="eastAsia" w:ascii="宋体" w:hAnsi="宋体" w:eastAsia="宋体" w:cs="宋体"/>
          <w:color w:val="auto"/>
          <w:sz w:val="24"/>
          <w:szCs w:val="24"/>
          <w:highlight w:val="none"/>
          <w:lang w:val="en-US" w:eastAsia="zh-CN"/>
        </w:rPr>
        <w:t>11个月</w:t>
      </w:r>
      <w:r>
        <w:rPr>
          <w:rFonts w:hint="eastAsia" w:ascii="宋体" w:hAnsi="宋体" w:eastAsia="宋体" w:cs="宋体"/>
          <w:color w:val="auto"/>
          <w:sz w:val="24"/>
          <w:szCs w:val="24"/>
          <w:highlight w:val="none"/>
        </w:rPr>
        <w:t>后，双方组织二次验收，要求成活率必须达到100%。未达到的，需要在一个月内</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完成补栽补种。</w:t>
      </w:r>
    </w:p>
    <w:p w14:paraId="73CD0D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6、种植、养护需达到《城市绿化工程施工及验收规范(CJJ 82-2012)》要求。</w:t>
      </w:r>
    </w:p>
    <w:p w14:paraId="6F78717D">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四</w:t>
      </w:r>
      <w:r>
        <w:rPr>
          <w:rFonts w:hint="eastAsia" w:ascii="宋体" w:hAnsi="宋体" w:eastAsia="宋体" w:cs="宋体"/>
          <w:b/>
          <w:bCs w:val="0"/>
          <w:color w:val="auto"/>
          <w:sz w:val="24"/>
          <w:szCs w:val="24"/>
          <w:highlight w:val="none"/>
        </w:rPr>
        <w:t>、验收</w:t>
      </w:r>
    </w:p>
    <w:p w14:paraId="1100641E">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成交人和采购人双方共同实施验收工作，结果和验收报告经双方确认后生效。</w:t>
      </w:r>
    </w:p>
    <w:p w14:paraId="12201F7B">
      <w:pPr>
        <w:pStyle w:val="18"/>
        <w:rPr>
          <w:color w:val="auto"/>
          <w:sz w:val="24"/>
          <w:szCs w:val="24"/>
          <w:highlight w:val="none"/>
        </w:rPr>
      </w:pPr>
    </w:p>
    <w:p w14:paraId="52DE74AA">
      <w:pPr>
        <w:pStyle w:val="18"/>
        <w:rPr>
          <w:color w:val="auto"/>
          <w:sz w:val="24"/>
          <w:szCs w:val="24"/>
          <w:highlight w:val="none"/>
        </w:rPr>
      </w:pPr>
    </w:p>
    <w:p w14:paraId="4E5EE261">
      <w:pPr>
        <w:pStyle w:val="18"/>
        <w:rPr>
          <w:color w:val="auto"/>
          <w:highlight w:val="none"/>
        </w:rPr>
      </w:pPr>
    </w:p>
    <w:p w14:paraId="5C4F148E">
      <w:pPr>
        <w:pStyle w:val="18"/>
        <w:rPr>
          <w:color w:val="auto"/>
          <w:highlight w:val="none"/>
        </w:rPr>
      </w:pPr>
    </w:p>
    <w:p w14:paraId="060F8FDA">
      <w:pPr>
        <w:pStyle w:val="18"/>
        <w:rPr>
          <w:color w:val="auto"/>
          <w:highlight w:val="none"/>
        </w:rPr>
      </w:pPr>
    </w:p>
    <w:p w14:paraId="41F6FB51">
      <w:pPr>
        <w:pStyle w:val="18"/>
        <w:rPr>
          <w:color w:val="auto"/>
          <w:highlight w:val="none"/>
        </w:rPr>
      </w:pPr>
    </w:p>
    <w:p w14:paraId="6BCB1505">
      <w:pPr>
        <w:pStyle w:val="18"/>
        <w:rPr>
          <w:color w:val="auto"/>
          <w:highlight w:val="none"/>
        </w:rPr>
      </w:pPr>
    </w:p>
    <w:p w14:paraId="787F013D">
      <w:pPr>
        <w:pStyle w:val="18"/>
        <w:rPr>
          <w:color w:val="auto"/>
          <w:highlight w:val="none"/>
        </w:rPr>
      </w:pPr>
    </w:p>
    <w:p w14:paraId="17735871">
      <w:pPr>
        <w:pStyle w:val="18"/>
        <w:rPr>
          <w:color w:val="auto"/>
          <w:highlight w:val="none"/>
        </w:rPr>
      </w:pPr>
    </w:p>
    <w:p w14:paraId="7CDE8C57">
      <w:pPr>
        <w:pStyle w:val="18"/>
        <w:rPr>
          <w:color w:val="auto"/>
          <w:highlight w:val="none"/>
        </w:rPr>
      </w:pPr>
    </w:p>
    <w:p w14:paraId="111283EB">
      <w:pPr>
        <w:pStyle w:val="18"/>
        <w:rPr>
          <w:color w:val="auto"/>
          <w:highlight w:val="none"/>
        </w:rPr>
      </w:pPr>
    </w:p>
    <w:p w14:paraId="79E7A080">
      <w:pPr>
        <w:pStyle w:val="18"/>
        <w:rPr>
          <w:color w:val="auto"/>
          <w:highlight w:val="none"/>
        </w:rPr>
      </w:pPr>
    </w:p>
    <w:p w14:paraId="3530BCCC">
      <w:pPr>
        <w:pStyle w:val="18"/>
        <w:rPr>
          <w:color w:val="auto"/>
          <w:highlight w:val="none"/>
        </w:rPr>
      </w:pPr>
    </w:p>
    <w:p w14:paraId="2DCDDD6B">
      <w:pPr>
        <w:pStyle w:val="18"/>
        <w:rPr>
          <w:color w:val="auto"/>
          <w:highlight w:val="none"/>
        </w:rPr>
      </w:pPr>
    </w:p>
    <w:p w14:paraId="4AAA9095">
      <w:pPr>
        <w:pStyle w:val="18"/>
        <w:rPr>
          <w:color w:val="auto"/>
          <w:highlight w:val="none"/>
        </w:rPr>
      </w:pPr>
    </w:p>
    <w:p w14:paraId="232A57F4">
      <w:pPr>
        <w:pStyle w:val="18"/>
        <w:rPr>
          <w:color w:val="auto"/>
          <w:highlight w:val="none"/>
        </w:rPr>
      </w:pPr>
    </w:p>
    <w:p w14:paraId="1FAB0F2F">
      <w:pPr>
        <w:pStyle w:val="18"/>
        <w:rPr>
          <w:color w:val="auto"/>
          <w:highlight w:val="none"/>
        </w:rPr>
      </w:pPr>
    </w:p>
    <w:p w14:paraId="5C7C6039">
      <w:pPr>
        <w:pStyle w:val="18"/>
        <w:rPr>
          <w:color w:val="auto"/>
          <w:highlight w:val="none"/>
        </w:rPr>
      </w:pPr>
    </w:p>
    <w:p w14:paraId="4670A166">
      <w:pPr>
        <w:pStyle w:val="18"/>
        <w:rPr>
          <w:color w:val="auto"/>
          <w:highlight w:val="none"/>
        </w:rPr>
      </w:pPr>
    </w:p>
    <w:p w14:paraId="391F1265">
      <w:pPr>
        <w:pStyle w:val="18"/>
        <w:ind w:left="0" w:leftChars="0" w:firstLine="0" w:firstLineChars="0"/>
        <w:rPr>
          <w:color w:val="auto"/>
          <w:highlight w:val="none"/>
        </w:rPr>
      </w:pPr>
    </w:p>
    <w:p w14:paraId="4925F290">
      <w:pPr>
        <w:spacing w:before="169" w:line="226" w:lineRule="auto"/>
        <w:ind w:left="2972"/>
        <w:outlineLvl w:val="0"/>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pPr>
      <w:bookmarkStart w:id="41" w:name="bookmark4"/>
      <w:bookmarkEnd w:id="41"/>
    </w:p>
    <w:p w14:paraId="56CFAC7F">
      <w:pPr>
        <w:spacing w:before="169" w:line="226" w:lineRule="auto"/>
        <w:ind w:left="2972"/>
        <w:outlineLvl w:val="0"/>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t>第四章</w:t>
      </w:r>
      <w:r>
        <w:rPr>
          <w:rFonts w:ascii="黑体" w:hAnsi="黑体" w:eastAsia="黑体" w:cs="黑体"/>
          <w:color w:val="auto"/>
          <w:spacing w:val="9"/>
          <w:sz w:val="31"/>
          <w:szCs w:val="31"/>
          <w:highlight w:val="none"/>
        </w:rPr>
        <w:t xml:space="preserve"> </w:t>
      </w:r>
      <w:r>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t>评审方法与标准</w:t>
      </w:r>
    </w:p>
    <w:p w14:paraId="0EDBB663">
      <w:pPr>
        <w:spacing w:before="203" w:line="221" w:lineRule="auto"/>
        <w:ind w:left="5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一、总则</w:t>
      </w:r>
    </w:p>
    <w:p w14:paraId="5F91757F">
      <w:pPr>
        <w:spacing w:before="196" w:line="228" w:lineRule="auto"/>
        <w:ind w:left="54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本项目将按照竞争性谈判文件第二章 竞争性谈判须知的相关要求及本章的规定评审。</w:t>
      </w:r>
    </w:p>
    <w:p w14:paraId="2621A371">
      <w:pPr>
        <w:spacing w:before="206" w:line="221" w:lineRule="auto"/>
        <w:ind w:left="5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二、评审方法：</w:t>
      </w:r>
    </w:p>
    <w:p w14:paraId="1FFE2AC7">
      <w:pPr>
        <w:spacing w:before="196" w:line="468" w:lineRule="exact"/>
        <w:ind w:left="557"/>
        <w:rPr>
          <w:rFonts w:hint="eastAsia" w:ascii="宋体" w:hAnsi="宋体" w:eastAsia="宋体" w:cs="宋体"/>
          <w:color w:val="auto"/>
          <w:spacing w:val="7"/>
          <w:position w:val="20"/>
          <w:sz w:val="21"/>
          <w:szCs w:val="21"/>
          <w:highlight w:val="none"/>
        </w:rPr>
      </w:pPr>
      <w:r>
        <w:rPr>
          <w:rFonts w:hint="eastAsia" w:ascii="宋体" w:hAnsi="宋体" w:eastAsia="宋体" w:cs="宋体"/>
          <w:color w:val="auto"/>
          <w:spacing w:val="7"/>
          <w:position w:val="20"/>
          <w:sz w:val="21"/>
          <w:szCs w:val="21"/>
          <w:highlight w:val="none"/>
        </w:rPr>
        <w:t>1</w:t>
      </w:r>
      <w:r>
        <w:rPr>
          <w:rFonts w:hint="eastAsia" w:ascii="宋体" w:hAnsi="宋体" w:eastAsia="宋体" w:cs="宋体"/>
          <w:color w:val="auto"/>
          <w:spacing w:val="-23"/>
          <w:position w:val="20"/>
          <w:sz w:val="21"/>
          <w:szCs w:val="21"/>
          <w:highlight w:val="none"/>
          <w:lang w:eastAsia="zh-CN"/>
        </w:rPr>
        <w:t>、</w:t>
      </w:r>
      <w:r>
        <w:rPr>
          <w:rFonts w:hint="eastAsia" w:ascii="宋体" w:hAnsi="宋体" w:eastAsia="宋体" w:cs="宋体"/>
          <w:color w:val="auto"/>
          <w:spacing w:val="7"/>
          <w:position w:val="20"/>
          <w:sz w:val="21"/>
          <w:szCs w:val="21"/>
          <w:highlight w:val="none"/>
        </w:rPr>
        <w:t>初审。谈判小组对供应商的响应文件进行初审，以确定其是否满足竞争性谈判文件的实</w:t>
      </w:r>
    </w:p>
    <w:p w14:paraId="0942777C">
      <w:pPr>
        <w:keepNext w:val="0"/>
        <w:keepLines w:val="0"/>
        <w:pageBreakBefore w:val="0"/>
        <w:widowControl/>
        <w:kinsoku w:val="0"/>
        <w:wordWrap/>
        <w:overflowPunct/>
        <w:topLinePunct w:val="0"/>
        <w:autoSpaceDE w:val="0"/>
        <w:autoSpaceDN w:val="0"/>
        <w:bidi w:val="0"/>
        <w:adjustRightInd w:val="0"/>
        <w:snapToGrid w:val="0"/>
        <w:spacing w:line="468"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20"/>
          <w:sz w:val="21"/>
          <w:szCs w:val="21"/>
          <w:highlight w:val="none"/>
        </w:rPr>
        <w:t>质性要求。初审表如下：</w:t>
      </w:r>
    </w:p>
    <w:p w14:paraId="1A351D79">
      <w:pPr>
        <w:spacing w:line="91" w:lineRule="exact"/>
        <w:rPr>
          <w:color w:val="auto"/>
          <w:highlight w:val="none"/>
        </w:rPr>
      </w:pPr>
    </w:p>
    <w:tbl>
      <w:tblPr>
        <w:tblStyle w:val="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756"/>
        <w:gridCol w:w="2357"/>
        <w:gridCol w:w="4480"/>
      </w:tblGrid>
      <w:tr w14:paraId="478B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290" w:type="dxa"/>
            <w:gridSpan w:val="4"/>
            <w:vAlign w:val="top"/>
          </w:tcPr>
          <w:p w14:paraId="6A02E713">
            <w:pPr>
              <w:spacing w:before="37" w:line="229" w:lineRule="auto"/>
              <w:ind w:left="433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初审表</w:t>
            </w:r>
          </w:p>
        </w:tc>
      </w:tr>
      <w:tr w14:paraId="09FB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97" w:type="dxa"/>
            <w:vAlign w:val="top"/>
          </w:tcPr>
          <w:p w14:paraId="2B5A7FCD">
            <w:pPr>
              <w:spacing w:before="31" w:line="230" w:lineRule="auto"/>
              <w:ind w:left="14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序号</w:t>
            </w:r>
          </w:p>
        </w:tc>
        <w:tc>
          <w:tcPr>
            <w:tcW w:w="1756" w:type="dxa"/>
            <w:vAlign w:val="top"/>
          </w:tcPr>
          <w:p w14:paraId="257B2806">
            <w:pPr>
              <w:spacing w:before="31" w:line="22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评审指标</w:t>
            </w:r>
          </w:p>
        </w:tc>
        <w:tc>
          <w:tcPr>
            <w:tcW w:w="2357" w:type="dxa"/>
            <w:vAlign w:val="top"/>
          </w:tcPr>
          <w:p w14:paraId="05D54BED">
            <w:pPr>
              <w:spacing w:before="31" w:line="229" w:lineRule="auto"/>
              <w:ind w:left="76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评审标准</w:t>
            </w:r>
          </w:p>
        </w:tc>
        <w:tc>
          <w:tcPr>
            <w:tcW w:w="4480" w:type="dxa"/>
            <w:vAlign w:val="top"/>
          </w:tcPr>
          <w:p w14:paraId="04622E30">
            <w:pPr>
              <w:spacing w:before="31" w:line="228" w:lineRule="auto"/>
              <w:ind w:left="15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格式及材料要求</w:t>
            </w:r>
          </w:p>
        </w:tc>
      </w:tr>
      <w:tr w14:paraId="0BD88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697" w:type="dxa"/>
            <w:vAlign w:val="center"/>
          </w:tcPr>
          <w:p w14:paraId="41E7E94D">
            <w:pPr>
              <w:spacing w:before="6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6" w:type="dxa"/>
            <w:vAlign w:val="center"/>
          </w:tcPr>
          <w:p w14:paraId="0DA58CC7">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营业执照</w:t>
            </w:r>
          </w:p>
        </w:tc>
        <w:tc>
          <w:tcPr>
            <w:tcW w:w="2357" w:type="dxa"/>
            <w:vAlign w:val="center"/>
          </w:tcPr>
          <w:p w14:paraId="22149557">
            <w:pPr>
              <w:spacing w:before="65"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合法有效</w:t>
            </w:r>
          </w:p>
        </w:tc>
        <w:tc>
          <w:tcPr>
            <w:tcW w:w="4480" w:type="dxa"/>
            <w:vMerge w:val="restart"/>
            <w:tcBorders>
              <w:bottom w:val="nil"/>
            </w:tcBorders>
            <w:vAlign w:val="center"/>
          </w:tcPr>
          <w:p w14:paraId="73645871">
            <w:pPr>
              <w:keepNext w:val="0"/>
              <w:keepLines w:val="0"/>
              <w:pageBreakBefore w:val="0"/>
              <w:widowControl/>
              <w:kinsoku w:val="0"/>
              <w:wordWrap/>
              <w:overflowPunct/>
              <w:topLinePunct w:val="0"/>
              <w:autoSpaceDE w:val="0"/>
              <w:autoSpaceDN w:val="0"/>
              <w:bidi w:val="0"/>
              <w:adjustRightInd w:val="0"/>
              <w:snapToGrid w:val="0"/>
              <w:spacing w:line="240" w:lineRule="auto"/>
              <w:ind w:left="142" w:right="136" w:firstLine="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提供有效的响应人营业执照（或事业单位法人证书或社会团体法人登记证书或民办非企业单位登记证书）和税务登记证的扫描件，应完整的体现出营业执照（或事业单位法人证书或社会团体法人登记证书或民办非企业单位登记证书）和税务登记证的全部内容。已办理“三证</w:t>
            </w:r>
            <w:r>
              <w:rPr>
                <w:rFonts w:hint="eastAsia" w:ascii="宋体" w:hAnsi="宋体" w:eastAsia="宋体" w:cs="宋体"/>
                <w:color w:val="auto"/>
                <w:spacing w:val="8"/>
                <w:sz w:val="21"/>
                <w:szCs w:val="21"/>
                <w:highlight w:val="none"/>
              </w:rPr>
              <w:t>合一</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8"/>
                <w:sz w:val="21"/>
                <w:szCs w:val="21"/>
                <w:highlight w:val="none"/>
              </w:rPr>
              <w:t>”登记的，响应文件中提供营业执照（或</w:t>
            </w:r>
            <w:r>
              <w:rPr>
                <w:rFonts w:hint="eastAsia" w:ascii="宋体" w:hAnsi="宋体" w:eastAsia="宋体" w:cs="宋体"/>
                <w:color w:val="auto"/>
                <w:spacing w:val="9"/>
                <w:sz w:val="21"/>
                <w:szCs w:val="21"/>
                <w:highlight w:val="none"/>
              </w:rPr>
              <w:t>事业单位法人证书或社会团体法人登记证书或</w:t>
            </w:r>
            <w:r>
              <w:rPr>
                <w:rFonts w:hint="eastAsia" w:ascii="宋体" w:hAnsi="宋体" w:eastAsia="宋体" w:cs="宋体"/>
                <w:color w:val="auto"/>
                <w:spacing w:val="8"/>
                <w:sz w:val="21"/>
                <w:szCs w:val="21"/>
                <w:highlight w:val="none"/>
              </w:rPr>
              <w:t>民办非企业单位登记证书）扫描件即可。</w:t>
            </w:r>
          </w:p>
        </w:tc>
      </w:tr>
      <w:tr w14:paraId="29D4A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697" w:type="dxa"/>
            <w:vAlign w:val="center"/>
          </w:tcPr>
          <w:p w14:paraId="101512F3">
            <w:pPr>
              <w:spacing w:before="6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6" w:type="dxa"/>
            <w:vAlign w:val="center"/>
          </w:tcPr>
          <w:p w14:paraId="229CC1BB">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税务登记证</w:t>
            </w:r>
          </w:p>
        </w:tc>
        <w:tc>
          <w:tcPr>
            <w:tcW w:w="2357" w:type="dxa"/>
            <w:vAlign w:val="center"/>
          </w:tcPr>
          <w:p w14:paraId="72EA4312">
            <w:pPr>
              <w:spacing w:before="65"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合法有效</w:t>
            </w:r>
          </w:p>
        </w:tc>
        <w:tc>
          <w:tcPr>
            <w:tcW w:w="4480" w:type="dxa"/>
            <w:vMerge w:val="continue"/>
            <w:tcBorders>
              <w:top w:val="nil"/>
            </w:tcBorders>
            <w:vAlign w:val="top"/>
          </w:tcPr>
          <w:p w14:paraId="099BE6CF">
            <w:pPr>
              <w:rPr>
                <w:rFonts w:hint="eastAsia" w:ascii="宋体" w:hAnsi="宋体" w:eastAsia="宋体" w:cs="宋体"/>
                <w:color w:val="auto"/>
                <w:sz w:val="21"/>
                <w:szCs w:val="21"/>
                <w:highlight w:val="none"/>
              </w:rPr>
            </w:pPr>
          </w:p>
        </w:tc>
      </w:tr>
      <w:tr w14:paraId="66D0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697" w:type="dxa"/>
            <w:vAlign w:val="center"/>
          </w:tcPr>
          <w:p w14:paraId="6BD06B34">
            <w:pPr>
              <w:spacing w:before="6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56" w:type="dxa"/>
            <w:vAlign w:val="center"/>
          </w:tcPr>
          <w:p w14:paraId="1A202A60">
            <w:pPr>
              <w:spacing w:before="65" w:line="468"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7"/>
                <w:position w:val="20"/>
                <w:sz w:val="21"/>
                <w:szCs w:val="21"/>
                <w:highlight w:val="none"/>
              </w:rPr>
              <w:t>不良信用记</w:t>
            </w:r>
          </w:p>
          <w:p w14:paraId="57ECD855">
            <w:pPr>
              <w:spacing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录查询</w:t>
            </w:r>
          </w:p>
        </w:tc>
        <w:tc>
          <w:tcPr>
            <w:tcW w:w="2357" w:type="dxa"/>
            <w:vAlign w:val="center"/>
          </w:tcPr>
          <w:p w14:paraId="5FDE132F">
            <w:pPr>
              <w:keepNext w:val="0"/>
              <w:keepLines w:val="0"/>
              <w:pageBreakBefore w:val="0"/>
              <w:widowControl/>
              <w:kinsoku w:val="0"/>
              <w:wordWrap/>
              <w:overflowPunct/>
              <w:topLinePunct w:val="0"/>
              <w:autoSpaceDE w:val="0"/>
              <w:autoSpaceDN w:val="0"/>
              <w:bidi w:val="0"/>
              <w:adjustRightInd w:val="0"/>
              <w:snapToGrid w:val="0"/>
              <w:spacing w:line="228" w:lineRule="auto"/>
              <w:ind w:left="14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响应人不得存在竞争性</w:t>
            </w:r>
          </w:p>
          <w:p w14:paraId="04B39BAD">
            <w:pPr>
              <w:keepNext w:val="0"/>
              <w:keepLines w:val="0"/>
              <w:pageBreakBefore w:val="0"/>
              <w:widowControl/>
              <w:kinsoku w:val="0"/>
              <w:wordWrap/>
              <w:overflowPunct/>
              <w:topLinePunct w:val="0"/>
              <w:autoSpaceDE w:val="0"/>
              <w:autoSpaceDN w:val="0"/>
              <w:bidi w:val="0"/>
              <w:adjustRightInd w:val="0"/>
              <w:snapToGrid w:val="0"/>
              <w:spacing w:line="228" w:lineRule="auto"/>
              <w:ind w:left="4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谈判须知正文第</w:t>
            </w:r>
          </w:p>
          <w:p w14:paraId="6B2D6A9A">
            <w:pPr>
              <w:keepNext w:val="0"/>
              <w:keepLines w:val="0"/>
              <w:pageBreakBefore w:val="0"/>
              <w:widowControl/>
              <w:kinsoku w:val="0"/>
              <w:wordWrap/>
              <w:overflowPunct/>
              <w:topLinePunct w:val="0"/>
              <w:autoSpaceDE w:val="0"/>
              <w:autoSpaceDN w:val="0"/>
              <w:bidi w:val="0"/>
              <w:adjustRightInd w:val="0"/>
              <w:snapToGrid w:val="0"/>
              <w:spacing w:line="228" w:lineRule="auto"/>
              <w:ind w:left="11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u w:val="none"/>
              </w:rPr>
              <w:t>21.3.1.1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5"/>
                <w:sz w:val="21"/>
                <w:szCs w:val="21"/>
                <w:highlight w:val="none"/>
              </w:rPr>
              <w:t>条中的不良信</w:t>
            </w:r>
          </w:p>
          <w:p w14:paraId="6D7A6563">
            <w:pPr>
              <w:keepNext w:val="0"/>
              <w:keepLines w:val="0"/>
              <w:pageBreakBefore w:val="0"/>
              <w:widowControl/>
              <w:kinsoku w:val="0"/>
              <w:wordWrap/>
              <w:overflowPunct/>
              <w:topLinePunct w:val="0"/>
              <w:autoSpaceDE w:val="0"/>
              <w:autoSpaceDN w:val="0"/>
              <w:bidi w:val="0"/>
              <w:adjustRightInd w:val="0"/>
              <w:snapToGrid w:val="0"/>
              <w:spacing w:line="229" w:lineRule="auto"/>
              <w:ind w:left="66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用记录情形</w:t>
            </w:r>
          </w:p>
        </w:tc>
        <w:tc>
          <w:tcPr>
            <w:tcW w:w="4480" w:type="dxa"/>
            <w:vAlign w:val="center"/>
          </w:tcPr>
          <w:p w14:paraId="533944ED">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详见竞争性谈判须知正文第</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21.3.1</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条要求</w:t>
            </w:r>
          </w:p>
        </w:tc>
      </w:tr>
      <w:tr w14:paraId="3573A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97" w:type="dxa"/>
            <w:vAlign w:val="center"/>
          </w:tcPr>
          <w:p w14:paraId="49096891">
            <w:pPr>
              <w:spacing w:before="6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56" w:type="dxa"/>
            <w:vAlign w:val="center"/>
          </w:tcPr>
          <w:p w14:paraId="3C670BF0">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供应商声明函</w:t>
            </w:r>
          </w:p>
        </w:tc>
        <w:tc>
          <w:tcPr>
            <w:tcW w:w="2357" w:type="dxa"/>
            <w:vAlign w:val="center"/>
          </w:tcPr>
          <w:p w14:paraId="761DD2FA">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格式、填写要求符合竞</w:t>
            </w:r>
          </w:p>
          <w:p w14:paraId="34999D26">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争性谈判文件规定并加</w:t>
            </w:r>
          </w:p>
          <w:p w14:paraId="0B7EBF3E">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盖</w:t>
            </w:r>
            <w:r>
              <w:rPr>
                <w:rFonts w:hint="eastAsia" w:ascii="宋体" w:hAnsi="宋体" w:eastAsia="宋体" w:cs="宋体"/>
                <w:color w:val="auto"/>
                <w:spacing w:val="9"/>
                <w:sz w:val="21"/>
                <w:szCs w:val="21"/>
                <w:highlight w:val="none"/>
              </w:rPr>
              <w:t>供</w:t>
            </w:r>
            <w:r>
              <w:rPr>
                <w:rFonts w:hint="eastAsia" w:ascii="宋体" w:hAnsi="宋体" w:eastAsia="宋体" w:cs="宋体"/>
                <w:color w:val="auto"/>
                <w:spacing w:val="7"/>
                <w:sz w:val="21"/>
                <w:szCs w:val="21"/>
                <w:highlight w:val="none"/>
              </w:rPr>
              <w:t>应商</w:t>
            </w:r>
            <w:r>
              <w:rPr>
                <w:rFonts w:hint="eastAsia" w:ascii="宋体" w:hAnsi="宋体" w:eastAsia="宋体" w:cs="宋体"/>
                <w:color w:val="auto"/>
                <w:spacing w:val="8"/>
                <w:sz w:val="21"/>
                <w:szCs w:val="21"/>
                <w:highlight w:val="none"/>
                <w:lang w:eastAsia="zh-CN"/>
              </w:rPr>
              <w:t>公章</w:t>
            </w:r>
          </w:p>
        </w:tc>
        <w:tc>
          <w:tcPr>
            <w:tcW w:w="4480" w:type="dxa"/>
            <w:vAlign w:val="center"/>
          </w:tcPr>
          <w:p w14:paraId="03754FB0">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44F00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697" w:type="dxa"/>
            <w:vAlign w:val="center"/>
          </w:tcPr>
          <w:p w14:paraId="41FACF01">
            <w:pPr>
              <w:spacing w:before="6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756" w:type="dxa"/>
            <w:vAlign w:val="center"/>
          </w:tcPr>
          <w:p w14:paraId="2B30FC56">
            <w:pPr>
              <w:keepNext w:val="0"/>
              <w:keepLines w:val="0"/>
              <w:pageBreakBefore w:val="0"/>
              <w:widowControl/>
              <w:kinsoku w:val="0"/>
              <w:wordWrap/>
              <w:overflowPunct/>
              <w:topLinePunct w:val="0"/>
              <w:autoSpaceDE w:val="0"/>
              <w:autoSpaceDN w:val="0"/>
              <w:bidi w:val="0"/>
              <w:adjustRightInd w:val="0"/>
              <w:snapToGrid w:val="0"/>
              <w:spacing w:line="468" w:lineRule="exact"/>
              <w:ind w:right="1"/>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20"/>
                <w:sz w:val="21"/>
                <w:szCs w:val="21"/>
                <w:highlight w:val="none"/>
              </w:rPr>
              <w:t>申请人（供应商）</w:t>
            </w:r>
          </w:p>
          <w:p w14:paraId="12C5AD75">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资格</w:t>
            </w:r>
          </w:p>
        </w:tc>
        <w:tc>
          <w:tcPr>
            <w:tcW w:w="2357" w:type="dxa"/>
            <w:vAlign w:val="center"/>
          </w:tcPr>
          <w:p w14:paraId="5786C15C">
            <w:pPr>
              <w:pStyle w:val="9"/>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符合申请人（供应商）</w:t>
            </w:r>
          </w:p>
          <w:p w14:paraId="2905484A">
            <w:pPr>
              <w:pStyle w:val="9"/>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b w:val="0"/>
                <w:bCs/>
                <w:color w:val="auto"/>
                <w:sz w:val="21"/>
                <w:szCs w:val="21"/>
                <w:highlight w:val="none"/>
              </w:rPr>
              <w:t>资格要求中本项目的特定资格要求</w:t>
            </w:r>
          </w:p>
        </w:tc>
        <w:tc>
          <w:tcPr>
            <w:tcW w:w="4480" w:type="dxa"/>
            <w:vAlign w:val="center"/>
          </w:tcPr>
          <w:p w14:paraId="5B86A880">
            <w:pPr>
              <w:spacing w:before="65" w:line="227"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详见竞争性谈判公告</w:t>
            </w:r>
          </w:p>
        </w:tc>
      </w:tr>
      <w:tr w14:paraId="0A11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697" w:type="dxa"/>
            <w:vAlign w:val="center"/>
          </w:tcPr>
          <w:p w14:paraId="62751864">
            <w:pPr>
              <w:spacing w:before="65"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56" w:type="dxa"/>
            <w:vAlign w:val="center"/>
          </w:tcPr>
          <w:p w14:paraId="531D89C4">
            <w:pPr>
              <w:spacing w:before="65"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谈判响应函</w:t>
            </w:r>
          </w:p>
        </w:tc>
        <w:tc>
          <w:tcPr>
            <w:tcW w:w="2357" w:type="dxa"/>
            <w:vAlign w:val="center"/>
          </w:tcPr>
          <w:p w14:paraId="649A601D">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格式、填写要求符合竞</w:t>
            </w:r>
          </w:p>
          <w:p w14:paraId="5777AE0A">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争性谈判文件规定并加</w:t>
            </w:r>
          </w:p>
          <w:p w14:paraId="4D76CD95">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盖</w:t>
            </w:r>
            <w:r>
              <w:rPr>
                <w:rFonts w:hint="eastAsia" w:ascii="宋体" w:hAnsi="宋体" w:eastAsia="宋体" w:cs="宋体"/>
                <w:color w:val="auto"/>
                <w:spacing w:val="9"/>
                <w:sz w:val="21"/>
                <w:szCs w:val="21"/>
                <w:highlight w:val="none"/>
              </w:rPr>
              <w:t>供</w:t>
            </w:r>
            <w:r>
              <w:rPr>
                <w:rFonts w:hint="eastAsia" w:ascii="宋体" w:hAnsi="宋体" w:eastAsia="宋体" w:cs="宋体"/>
                <w:color w:val="auto"/>
                <w:spacing w:val="7"/>
                <w:sz w:val="21"/>
                <w:szCs w:val="21"/>
                <w:highlight w:val="none"/>
              </w:rPr>
              <w:t>应商</w:t>
            </w:r>
            <w:r>
              <w:rPr>
                <w:rFonts w:hint="eastAsia" w:ascii="宋体" w:hAnsi="宋体" w:eastAsia="宋体" w:cs="宋体"/>
                <w:color w:val="auto"/>
                <w:spacing w:val="8"/>
                <w:sz w:val="21"/>
                <w:szCs w:val="21"/>
                <w:highlight w:val="none"/>
                <w:lang w:eastAsia="zh-CN"/>
              </w:rPr>
              <w:t>公章</w:t>
            </w:r>
          </w:p>
        </w:tc>
        <w:tc>
          <w:tcPr>
            <w:tcW w:w="4480" w:type="dxa"/>
            <w:vAlign w:val="center"/>
          </w:tcPr>
          <w:p w14:paraId="32804689">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7E1D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97" w:type="dxa"/>
            <w:vAlign w:val="center"/>
          </w:tcPr>
          <w:p w14:paraId="0210D758">
            <w:pPr>
              <w:spacing w:before="6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6" w:type="dxa"/>
            <w:vAlign w:val="center"/>
          </w:tcPr>
          <w:p w14:paraId="6E2FDEED">
            <w:pPr>
              <w:spacing w:before="65" w:line="228" w:lineRule="auto"/>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法定代表人身份</w:t>
            </w:r>
          </w:p>
          <w:p w14:paraId="1F834364">
            <w:pPr>
              <w:spacing w:before="65" w:line="228" w:lineRule="auto"/>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证明书</w:t>
            </w:r>
            <w:r>
              <w:rPr>
                <w:rFonts w:hint="eastAsia" w:ascii="宋体" w:hAnsi="宋体" w:eastAsia="宋体" w:cs="宋体"/>
                <w:color w:val="auto"/>
                <w:spacing w:val="7"/>
                <w:sz w:val="21"/>
                <w:szCs w:val="21"/>
                <w:highlight w:val="none"/>
                <w:lang w:eastAsia="zh-CN"/>
              </w:rPr>
              <w:t>及</w:t>
            </w:r>
            <w:r>
              <w:rPr>
                <w:rFonts w:hint="eastAsia" w:ascii="宋体" w:hAnsi="宋体" w:eastAsia="宋体" w:cs="宋体"/>
                <w:color w:val="auto"/>
                <w:spacing w:val="7"/>
                <w:sz w:val="21"/>
                <w:szCs w:val="21"/>
                <w:highlight w:val="none"/>
              </w:rPr>
              <w:t>授权</w:t>
            </w:r>
          </w:p>
          <w:p w14:paraId="22148871">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lang w:eastAsia="zh-CN"/>
              </w:rPr>
              <w:t>委托</w:t>
            </w:r>
            <w:r>
              <w:rPr>
                <w:rFonts w:hint="eastAsia" w:ascii="宋体" w:hAnsi="宋体" w:eastAsia="宋体" w:cs="宋体"/>
                <w:color w:val="auto"/>
                <w:spacing w:val="7"/>
                <w:sz w:val="21"/>
                <w:szCs w:val="21"/>
                <w:highlight w:val="none"/>
              </w:rPr>
              <w:t>书</w:t>
            </w:r>
            <w:r>
              <w:rPr>
                <w:rFonts w:hint="eastAsia" w:ascii="宋体" w:hAnsi="宋体" w:eastAsia="宋体" w:cs="宋体"/>
                <w:color w:val="auto"/>
                <w:spacing w:val="7"/>
                <w:sz w:val="21"/>
                <w:szCs w:val="21"/>
                <w:highlight w:val="none"/>
                <w:lang w:eastAsia="zh-CN"/>
              </w:rPr>
              <w:t>（如有）</w:t>
            </w:r>
          </w:p>
        </w:tc>
        <w:tc>
          <w:tcPr>
            <w:tcW w:w="2357" w:type="dxa"/>
            <w:vAlign w:val="center"/>
          </w:tcPr>
          <w:p w14:paraId="5979CC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格式、填写要求符合竞</w:t>
            </w:r>
          </w:p>
          <w:p w14:paraId="57FBE7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争性谈判文件规定并加</w:t>
            </w:r>
          </w:p>
          <w:p w14:paraId="094359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盖</w:t>
            </w:r>
            <w:r>
              <w:rPr>
                <w:rFonts w:hint="eastAsia" w:ascii="宋体" w:hAnsi="宋体" w:eastAsia="宋体" w:cs="宋体"/>
                <w:color w:val="auto"/>
                <w:spacing w:val="9"/>
                <w:sz w:val="21"/>
                <w:szCs w:val="21"/>
                <w:highlight w:val="none"/>
              </w:rPr>
              <w:t>供</w:t>
            </w:r>
            <w:r>
              <w:rPr>
                <w:rFonts w:hint="eastAsia" w:ascii="宋体" w:hAnsi="宋体" w:eastAsia="宋体" w:cs="宋体"/>
                <w:color w:val="auto"/>
                <w:spacing w:val="7"/>
                <w:sz w:val="21"/>
                <w:szCs w:val="21"/>
                <w:highlight w:val="none"/>
              </w:rPr>
              <w:t>应商</w:t>
            </w:r>
            <w:r>
              <w:rPr>
                <w:rFonts w:hint="eastAsia" w:ascii="宋体" w:hAnsi="宋体" w:eastAsia="宋体" w:cs="宋体"/>
                <w:color w:val="auto"/>
                <w:spacing w:val="8"/>
                <w:sz w:val="21"/>
                <w:szCs w:val="21"/>
                <w:highlight w:val="none"/>
                <w:lang w:eastAsia="zh-CN"/>
              </w:rPr>
              <w:t>公章</w:t>
            </w:r>
          </w:p>
        </w:tc>
        <w:tc>
          <w:tcPr>
            <w:tcW w:w="4480" w:type="dxa"/>
            <w:vAlign w:val="center"/>
          </w:tcPr>
          <w:p w14:paraId="2EE4904A">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33B7E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3" w:hRule="atLeast"/>
        </w:trPr>
        <w:tc>
          <w:tcPr>
            <w:tcW w:w="697" w:type="dxa"/>
            <w:vAlign w:val="center"/>
          </w:tcPr>
          <w:p w14:paraId="309B1133">
            <w:pPr>
              <w:spacing w:before="65" w:line="19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8</w:t>
            </w:r>
          </w:p>
        </w:tc>
        <w:tc>
          <w:tcPr>
            <w:tcW w:w="1756" w:type="dxa"/>
            <w:vAlign w:val="center"/>
          </w:tcPr>
          <w:p w14:paraId="4E4AA5C9">
            <w:pPr>
              <w:spacing w:before="65" w:line="227" w:lineRule="auto"/>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谈判报价</w:t>
            </w:r>
          </w:p>
        </w:tc>
        <w:tc>
          <w:tcPr>
            <w:tcW w:w="2357" w:type="dxa"/>
            <w:vAlign w:val="center"/>
          </w:tcPr>
          <w:p w14:paraId="33557EFC">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1</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符合竞争性谈判文件供</w:t>
            </w:r>
            <w:r>
              <w:rPr>
                <w:rFonts w:hint="eastAsia" w:ascii="宋体" w:hAnsi="宋体" w:eastAsia="宋体" w:cs="宋体"/>
                <w:color w:val="auto"/>
                <w:spacing w:val="5"/>
                <w:sz w:val="21"/>
                <w:szCs w:val="21"/>
                <w:highlight w:val="none"/>
              </w:rPr>
              <w:t>应商须知正文第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5"/>
                <w:sz w:val="21"/>
                <w:szCs w:val="21"/>
                <w:highlight w:val="none"/>
              </w:rPr>
              <w:t>10 条</w:t>
            </w:r>
            <w:r>
              <w:rPr>
                <w:rFonts w:hint="eastAsia" w:ascii="宋体" w:hAnsi="宋体" w:eastAsia="宋体" w:cs="宋体"/>
                <w:color w:val="auto"/>
                <w:spacing w:val="4"/>
                <w:sz w:val="21"/>
                <w:szCs w:val="21"/>
                <w:highlight w:val="none"/>
              </w:rPr>
              <w:t>要求</w:t>
            </w:r>
          </w:p>
          <w:p w14:paraId="698FFFF1">
            <w:pPr>
              <w:keepNext w:val="0"/>
              <w:keepLines w:val="0"/>
              <w:pageBreakBefore w:val="0"/>
              <w:widowControl/>
              <w:kinsoku w:val="0"/>
              <w:wordWrap/>
              <w:overflowPunct/>
              <w:topLinePunct w:val="0"/>
              <w:autoSpaceDE w:val="0"/>
              <w:autoSpaceDN w:val="0"/>
              <w:bidi w:val="0"/>
              <w:adjustRightInd w:val="0"/>
              <w:snapToGrid w:val="0"/>
              <w:spacing w:line="230" w:lineRule="auto"/>
              <w:ind w:left="0"/>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lang w:eastAsia="zh-CN"/>
              </w:rPr>
              <w:t>）首轮报价未超过最高限价</w:t>
            </w:r>
          </w:p>
        </w:tc>
        <w:tc>
          <w:tcPr>
            <w:tcW w:w="4480" w:type="dxa"/>
            <w:vAlign w:val="center"/>
          </w:tcPr>
          <w:p w14:paraId="7AD5AEE3">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详见第六章响应文件格式</w:t>
            </w:r>
          </w:p>
        </w:tc>
      </w:tr>
    </w:tbl>
    <w:p w14:paraId="59E0B497">
      <w:pPr>
        <w:pStyle w:val="11"/>
        <w:rPr>
          <w:color w:val="auto"/>
          <w:highlight w:val="none"/>
        </w:rPr>
      </w:pPr>
    </w:p>
    <w:p w14:paraId="137ABCE6">
      <w:pPr>
        <w:rPr>
          <w:color w:val="auto"/>
          <w:highlight w:val="none"/>
        </w:rPr>
        <w:sectPr>
          <w:footerReference r:id="rId13" w:type="default"/>
          <w:pgSz w:w="11906" w:h="16839"/>
          <w:pgMar w:top="1431" w:right="1305" w:bottom="917" w:left="1305" w:header="0" w:footer="644" w:gutter="0"/>
          <w:pgNumType w:fmt="numberInDash"/>
          <w:cols w:space="720" w:num="1"/>
        </w:sectPr>
      </w:pPr>
    </w:p>
    <w:tbl>
      <w:tblPr>
        <w:tblStyle w:val="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756"/>
        <w:gridCol w:w="2357"/>
        <w:gridCol w:w="4480"/>
      </w:tblGrid>
      <w:tr w14:paraId="1DD70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697" w:type="dxa"/>
            <w:vAlign w:val="center"/>
          </w:tcPr>
          <w:p w14:paraId="33B7663F">
            <w:pPr>
              <w:spacing w:before="65" w:line="189" w:lineRule="auto"/>
              <w:ind w:left="268"/>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9</w:t>
            </w:r>
          </w:p>
        </w:tc>
        <w:tc>
          <w:tcPr>
            <w:tcW w:w="1756" w:type="dxa"/>
            <w:vAlign w:val="center"/>
          </w:tcPr>
          <w:p w14:paraId="0B092F80">
            <w:pPr>
              <w:spacing w:before="65" w:line="228" w:lineRule="auto"/>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技术参数评审</w:t>
            </w:r>
          </w:p>
        </w:tc>
        <w:tc>
          <w:tcPr>
            <w:tcW w:w="2357" w:type="dxa"/>
            <w:vAlign w:val="center"/>
          </w:tcPr>
          <w:p w14:paraId="4AF1F0BA">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技术参数完全响应或</w:t>
            </w:r>
          </w:p>
          <w:p w14:paraId="491B3D5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优于竞争性谈判</w:t>
            </w:r>
          </w:p>
          <w:p w14:paraId="7932C3C0">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文件要求</w:t>
            </w:r>
          </w:p>
        </w:tc>
        <w:tc>
          <w:tcPr>
            <w:tcW w:w="4480" w:type="dxa"/>
            <w:vAlign w:val="center"/>
          </w:tcPr>
          <w:p w14:paraId="5889D3EB">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6C7F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97" w:type="dxa"/>
            <w:vAlign w:val="center"/>
          </w:tcPr>
          <w:p w14:paraId="2A94BB28">
            <w:pPr>
              <w:spacing w:before="65" w:line="19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10</w:t>
            </w:r>
          </w:p>
        </w:tc>
        <w:tc>
          <w:tcPr>
            <w:tcW w:w="1756" w:type="dxa"/>
            <w:vAlign w:val="center"/>
          </w:tcPr>
          <w:p w14:paraId="639A804F">
            <w:pPr>
              <w:keepNext w:val="0"/>
              <w:keepLines w:val="0"/>
              <w:pageBreakBefore w:val="0"/>
              <w:widowControl/>
              <w:kinsoku w:val="0"/>
              <w:wordWrap/>
              <w:overflowPunct/>
              <w:topLinePunct w:val="0"/>
              <w:autoSpaceDE w:val="0"/>
              <w:autoSpaceDN w:val="0"/>
              <w:bidi w:val="0"/>
              <w:adjustRightInd w:val="0"/>
              <w:snapToGrid w:val="0"/>
              <w:spacing w:line="260" w:lineRule="auto"/>
              <w:ind w:right="142"/>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商务要求响应</w:t>
            </w:r>
          </w:p>
          <w:p w14:paraId="5B841BF2">
            <w:pPr>
              <w:keepNext w:val="0"/>
              <w:keepLines w:val="0"/>
              <w:pageBreakBefore w:val="0"/>
              <w:widowControl/>
              <w:kinsoku w:val="0"/>
              <w:wordWrap/>
              <w:overflowPunct/>
              <w:topLinePunct w:val="0"/>
              <w:autoSpaceDE w:val="0"/>
              <w:autoSpaceDN w:val="0"/>
              <w:bidi w:val="0"/>
              <w:adjustRightInd w:val="0"/>
              <w:snapToGrid w:val="0"/>
              <w:spacing w:line="260" w:lineRule="auto"/>
              <w:ind w:right="142"/>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情</w:t>
            </w:r>
            <w:r>
              <w:rPr>
                <w:rFonts w:hint="eastAsia" w:ascii="宋体" w:hAnsi="宋体" w:eastAsia="宋体" w:cs="宋体"/>
                <w:color w:val="auto"/>
                <w:sz w:val="21"/>
                <w:szCs w:val="21"/>
                <w:highlight w:val="none"/>
              </w:rPr>
              <w:t>况</w:t>
            </w:r>
          </w:p>
        </w:tc>
        <w:tc>
          <w:tcPr>
            <w:tcW w:w="2357" w:type="dxa"/>
            <w:vAlign w:val="top"/>
          </w:tcPr>
          <w:p w14:paraId="08E63475">
            <w:pPr>
              <w:spacing w:before="54" w:line="228" w:lineRule="auto"/>
              <w:ind w:left="1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符合谈判文件采购需求</w:t>
            </w:r>
          </w:p>
          <w:p w14:paraId="2E0C3655">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中付款方式、供货及</w:t>
            </w:r>
            <w:r>
              <w:rPr>
                <w:rFonts w:hint="eastAsia" w:ascii="宋体" w:hAnsi="宋体" w:eastAsia="宋体" w:cs="宋体"/>
                <w:color w:val="auto"/>
                <w:spacing w:val="6"/>
                <w:sz w:val="21"/>
                <w:szCs w:val="21"/>
                <w:highlight w:val="none"/>
                <w:lang w:eastAsia="zh-CN"/>
              </w:rPr>
              <w:t>栽种</w:t>
            </w:r>
            <w:r>
              <w:rPr>
                <w:rFonts w:hint="eastAsia" w:ascii="宋体" w:hAnsi="宋体" w:eastAsia="宋体" w:cs="宋体"/>
                <w:color w:val="auto"/>
                <w:spacing w:val="8"/>
                <w:sz w:val="21"/>
                <w:szCs w:val="21"/>
                <w:highlight w:val="none"/>
              </w:rPr>
              <w:t>地点、合同履行期限</w:t>
            </w:r>
            <w:r>
              <w:rPr>
                <w:rFonts w:hint="eastAsia" w:ascii="宋体" w:hAnsi="宋体" w:eastAsia="宋体" w:cs="宋体"/>
                <w:color w:val="auto"/>
                <w:spacing w:val="3"/>
                <w:sz w:val="21"/>
                <w:szCs w:val="21"/>
                <w:highlight w:val="none"/>
              </w:rPr>
              <w:t>等要求</w:t>
            </w:r>
          </w:p>
        </w:tc>
        <w:tc>
          <w:tcPr>
            <w:tcW w:w="4480" w:type="dxa"/>
            <w:vAlign w:val="center"/>
          </w:tcPr>
          <w:p w14:paraId="12F09D11">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3CF8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97" w:type="dxa"/>
            <w:vAlign w:val="center"/>
          </w:tcPr>
          <w:p w14:paraId="5B138BD6">
            <w:pPr>
              <w:spacing w:before="65" w:line="189" w:lineRule="auto"/>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val="en-US" w:eastAsia="zh-CN"/>
              </w:rPr>
              <w:t>1</w:t>
            </w:r>
          </w:p>
        </w:tc>
        <w:tc>
          <w:tcPr>
            <w:tcW w:w="1756" w:type="dxa"/>
            <w:vAlign w:val="center"/>
          </w:tcPr>
          <w:p w14:paraId="452F1D52">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4"/>
                <w:sz w:val="21"/>
                <w:szCs w:val="21"/>
                <w:highlight w:val="none"/>
              </w:rPr>
              <w:t>响应文件</w:t>
            </w:r>
          </w:p>
        </w:tc>
        <w:tc>
          <w:tcPr>
            <w:tcW w:w="2357" w:type="dxa"/>
            <w:vAlign w:val="top"/>
          </w:tcPr>
          <w:p w14:paraId="2F3AA7CC">
            <w:pPr>
              <w:spacing w:before="19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格式、填写符合竞争性</w:t>
            </w:r>
          </w:p>
          <w:p w14:paraId="3DF543BD">
            <w:pPr>
              <w:spacing w:before="64" w:line="258" w:lineRule="auto"/>
              <w:ind w:left="700" w:leftChars="62" w:right="129" w:rightChars="0" w:hanging="570" w:hangingChars="250"/>
              <w:rPr>
                <w:rFonts w:hint="eastAsia" w:ascii="宋体" w:hAnsi="宋体" w:eastAsia="宋体" w:cs="宋体"/>
                <w:color w:val="auto"/>
                <w:spacing w:val="3"/>
                <w:sz w:val="21"/>
                <w:szCs w:val="21"/>
                <w:highlight w:val="none"/>
              </w:rPr>
            </w:pPr>
            <w:r>
              <w:rPr>
                <w:rFonts w:hint="eastAsia" w:ascii="宋体" w:hAnsi="宋体" w:eastAsia="宋体" w:cs="宋体"/>
                <w:color w:val="auto"/>
                <w:spacing w:val="9"/>
                <w:sz w:val="21"/>
                <w:szCs w:val="21"/>
                <w:highlight w:val="none"/>
              </w:rPr>
              <w:t>谈判文件规定并加盖供</w:t>
            </w:r>
            <w:r>
              <w:rPr>
                <w:rFonts w:hint="eastAsia" w:ascii="宋体" w:hAnsi="宋体" w:eastAsia="宋体" w:cs="宋体"/>
                <w:color w:val="auto"/>
                <w:spacing w:val="7"/>
                <w:sz w:val="21"/>
                <w:szCs w:val="21"/>
                <w:highlight w:val="none"/>
              </w:rPr>
              <w:t>应商</w:t>
            </w:r>
            <w:r>
              <w:rPr>
                <w:rFonts w:hint="eastAsia" w:ascii="宋体" w:hAnsi="宋体" w:eastAsia="宋体" w:cs="宋体"/>
                <w:color w:val="auto"/>
                <w:spacing w:val="8"/>
                <w:sz w:val="21"/>
                <w:szCs w:val="21"/>
                <w:highlight w:val="none"/>
                <w:lang w:eastAsia="zh-CN"/>
              </w:rPr>
              <w:t>公章</w:t>
            </w:r>
          </w:p>
        </w:tc>
        <w:tc>
          <w:tcPr>
            <w:tcW w:w="4480" w:type="dxa"/>
            <w:vAlign w:val="center"/>
          </w:tcPr>
          <w:p w14:paraId="5B92731B">
            <w:pPr>
              <w:spacing w:before="65" w:line="228"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详见第六章响应文件格式</w:t>
            </w:r>
          </w:p>
        </w:tc>
      </w:tr>
      <w:tr w14:paraId="0AA2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97" w:type="dxa"/>
            <w:vAlign w:val="top"/>
          </w:tcPr>
          <w:p w14:paraId="690E2048">
            <w:pPr>
              <w:spacing w:before="189" w:line="190" w:lineRule="auto"/>
              <w:ind w:left="268" w:leftChars="0"/>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12</w:t>
            </w:r>
          </w:p>
        </w:tc>
        <w:tc>
          <w:tcPr>
            <w:tcW w:w="1756" w:type="dxa"/>
            <w:vAlign w:val="top"/>
          </w:tcPr>
          <w:p w14:paraId="1E548099">
            <w:pPr>
              <w:spacing w:before="201" w:line="229" w:lineRule="auto"/>
              <w:ind w:left="466" w:left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7"/>
                <w:sz w:val="21"/>
                <w:szCs w:val="21"/>
                <w:highlight w:val="none"/>
              </w:rPr>
              <w:t>其他要求</w:t>
            </w:r>
          </w:p>
        </w:tc>
        <w:tc>
          <w:tcPr>
            <w:tcW w:w="2357" w:type="dxa"/>
            <w:vAlign w:val="top"/>
          </w:tcPr>
          <w:p w14:paraId="006B26F9">
            <w:pPr>
              <w:spacing w:before="227" w:line="228" w:lineRule="auto"/>
              <w:ind w:left="240"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符合法律、行政法规</w:t>
            </w:r>
          </w:p>
        </w:tc>
        <w:tc>
          <w:tcPr>
            <w:tcW w:w="4480" w:type="dxa"/>
            <w:vAlign w:val="top"/>
          </w:tcPr>
          <w:p w14:paraId="396BB1F9">
            <w:pPr>
              <w:rPr>
                <w:rFonts w:hint="eastAsia" w:ascii="宋体" w:hAnsi="宋体" w:eastAsia="宋体" w:cs="宋体"/>
                <w:color w:val="auto"/>
                <w:spacing w:val="8"/>
                <w:sz w:val="21"/>
                <w:szCs w:val="21"/>
                <w:highlight w:val="none"/>
              </w:rPr>
            </w:pPr>
          </w:p>
        </w:tc>
      </w:tr>
      <w:tr w14:paraId="2E72A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9290" w:type="dxa"/>
            <w:gridSpan w:val="4"/>
            <w:vAlign w:val="top"/>
          </w:tcPr>
          <w:p w14:paraId="1EDDFA6C">
            <w:pPr>
              <w:spacing w:before="222"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初审指标通过标准：供应商必须通过初审表中的全部评审指标。</w:t>
            </w:r>
          </w:p>
          <w:p w14:paraId="79E65D46">
            <w:pPr>
              <w:spacing w:before="254"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注：</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、竞争性谈判文件所有要求提供复印件或影印件或扫描件的，均须加盖</w:t>
            </w:r>
            <w:r>
              <w:rPr>
                <w:rFonts w:hint="eastAsia" w:ascii="宋体" w:hAnsi="宋体" w:eastAsia="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公章。</w:t>
            </w:r>
          </w:p>
          <w:p w14:paraId="558ACD9C">
            <w:pPr>
              <w:spacing w:before="252" w:line="499" w:lineRule="exact"/>
              <w:ind w:left="118"/>
              <w:rPr>
                <w:rFonts w:hint="eastAsia" w:ascii="宋体" w:hAnsi="宋体" w:eastAsia="宋体" w:cs="宋体"/>
                <w:color w:val="auto"/>
                <w:spacing w:val="8"/>
                <w:sz w:val="21"/>
                <w:szCs w:val="21"/>
                <w:highlight w:val="none"/>
              </w:rPr>
            </w:pPr>
            <w:r>
              <w:rPr>
                <w:rFonts w:hint="eastAsia" w:ascii="宋体" w:hAnsi="宋体" w:eastAsia="宋体" w:cs="宋体"/>
                <w:color w:val="auto"/>
                <w:spacing w:val="8"/>
                <w:position w:val="22"/>
                <w:sz w:val="21"/>
                <w:szCs w:val="21"/>
                <w:highlight w:val="none"/>
              </w:rPr>
              <w:t>2、响应人应按照谈判文件要求提供证明材料。若响应人提供了谈判文件未要求的证明材料，谈判小组将不予评审。</w:t>
            </w:r>
          </w:p>
        </w:tc>
      </w:tr>
    </w:tbl>
    <w:p w14:paraId="4EB8390A">
      <w:pPr>
        <w:pStyle w:val="11"/>
        <w:rPr>
          <w:color w:val="auto"/>
          <w:highlight w:val="none"/>
        </w:rPr>
      </w:pPr>
    </w:p>
    <w:p w14:paraId="78FAE27E">
      <w:pPr>
        <w:spacing w:before="65" w:line="228" w:lineRule="auto"/>
        <w:ind w:left="523"/>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28"/>
          <w:sz w:val="21"/>
          <w:szCs w:val="21"/>
          <w:highlight w:val="none"/>
          <w:lang w:eastAsia="zh-CN"/>
        </w:rPr>
        <w:t>、</w:t>
      </w:r>
      <w:r>
        <w:rPr>
          <w:rFonts w:hint="eastAsia" w:ascii="宋体" w:hAnsi="宋体" w:eastAsia="宋体" w:cs="宋体"/>
          <w:color w:val="auto"/>
          <w:spacing w:val="8"/>
          <w:sz w:val="21"/>
          <w:szCs w:val="21"/>
          <w:highlight w:val="none"/>
        </w:rPr>
        <w:t>谈判。初审合格后，谈判小组将按响应文件</w:t>
      </w:r>
      <w:r>
        <w:rPr>
          <w:rFonts w:hint="eastAsia" w:ascii="宋体" w:hAnsi="宋体" w:eastAsia="宋体" w:cs="宋体"/>
          <w:color w:val="auto"/>
          <w:spacing w:val="8"/>
          <w:sz w:val="21"/>
          <w:szCs w:val="21"/>
          <w:highlight w:val="none"/>
          <w:lang w:eastAsia="zh-CN"/>
        </w:rPr>
        <w:t>递交顺序</w:t>
      </w:r>
      <w:r>
        <w:rPr>
          <w:rFonts w:hint="eastAsia" w:ascii="宋体" w:hAnsi="宋体" w:eastAsia="宋体" w:cs="宋体"/>
          <w:color w:val="auto"/>
          <w:spacing w:val="8"/>
          <w:sz w:val="21"/>
          <w:szCs w:val="21"/>
          <w:highlight w:val="none"/>
        </w:rPr>
        <w:t>集中与单一供应商分</w:t>
      </w:r>
      <w:r>
        <w:rPr>
          <w:rFonts w:hint="eastAsia" w:ascii="宋体" w:hAnsi="宋体" w:eastAsia="宋体" w:cs="宋体"/>
          <w:color w:val="auto"/>
          <w:spacing w:val="7"/>
          <w:sz w:val="21"/>
          <w:szCs w:val="21"/>
          <w:highlight w:val="none"/>
        </w:rPr>
        <w:t>别进</w:t>
      </w:r>
      <w:bookmarkStart w:id="42" w:name="bookmark5"/>
      <w:bookmarkEnd w:id="42"/>
      <w:r>
        <w:rPr>
          <w:rFonts w:hint="eastAsia" w:ascii="宋体" w:hAnsi="宋体" w:eastAsia="宋体" w:cs="宋体"/>
          <w:color w:val="auto"/>
          <w:spacing w:val="4"/>
          <w:sz w:val="21"/>
          <w:szCs w:val="21"/>
          <w:highlight w:val="none"/>
        </w:rPr>
        <w:t>行谈判。</w:t>
      </w:r>
    </w:p>
    <w:p w14:paraId="1DC6104C">
      <w:pPr>
        <w:pStyle w:val="18"/>
        <w:ind w:left="0" w:leftChars="0" w:firstLine="0" w:firstLineChars="0"/>
        <w:rPr>
          <w:rFonts w:hint="eastAsia" w:ascii="宋体" w:hAnsi="宋体" w:eastAsia="宋体" w:cs="宋体"/>
          <w:color w:val="auto"/>
          <w:sz w:val="21"/>
          <w:szCs w:val="21"/>
          <w:highlight w:val="none"/>
        </w:rPr>
      </w:pPr>
    </w:p>
    <w:p w14:paraId="5C0CC977">
      <w:pPr>
        <w:spacing w:before="70" w:line="227" w:lineRule="auto"/>
        <w:ind w:left="54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26"/>
          <w:sz w:val="21"/>
          <w:szCs w:val="21"/>
          <w:highlight w:val="none"/>
          <w:lang w:eastAsia="zh-CN"/>
        </w:rPr>
        <w:t>、</w:t>
      </w:r>
      <w:r>
        <w:rPr>
          <w:rFonts w:hint="eastAsia" w:ascii="宋体" w:hAnsi="宋体" w:eastAsia="宋体" w:cs="宋体"/>
          <w:color w:val="auto"/>
          <w:spacing w:val="8"/>
          <w:sz w:val="21"/>
          <w:szCs w:val="21"/>
          <w:highlight w:val="none"/>
        </w:rPr>
        <w:t xml:space="preserve">最后报价评审，符合谈判文件供应商须知正文第 </w:t>
      </w:r>
      <w:r>
        <w:rPr>
          <w:rFonts w:hint="eastAsia" w:ascii="宋体" w:hAnsi="宋体" w:eastAsia="宋体" w:cs="宋体"/>
          <w:color w:val="auto"/>
          <w:spacing w:val="7"/>
          <w:sz w:val="21"/>
          <w:szCs w:val="21"/>
          <w:highlight w:val="none"/>
        </w:rPr>
        <w:t>24 条要求。</w:t>
      </w:r>
    </w:p>
    <w:p w14:paraId="3A06206C">
      <w:pPr>
        <w:spacing w:line="227" w:lineRule="auto"/>
        <w:rPr>
          <w:rFonts w:ascii="宋体" w:hAnsi="宋体" w:eastAsia="宋体" w:cs="宋体"/>
          <w:color w:val="auto"/>
          <w:sz w:val="20"/>
          <w:szCs w:val="20"/>
          <w:highlight w:val="none"/>
        </w:rPr>
        <w:sectPr>
          <w:footerReference r:id="rId14" w:type="default"/>
          <w:pgSz w:w="11906" w:h="16839"/>
          <w:pgMar w:top="1418" w:right="1305" w:bottom="917" w:left="1305" w:header="0" w:footer="644" w:gutter="0"/>
          <w:pgNumType w:fmt="numberInDash"/>
          <w:cols w:space="720" w:num="1"/>
        </w:sectPr>
      </w:pPr>
    </w:p>
    <w:p w14:paraId="3AD6C335">
      <w:pPr>
        <w:spacing w:before="157" w:line="222" w:lineRule="auto"/>
        <w:jc w:val="center"/>
        <w:outlineLvl w:val="0"/>
        <w:rPr>
          <w:rFonts w:ascii="黑体" w:hAnsi="黑体" w:eastAsia="黑体" w:cs="黑体"/>
          <w:color w:val="auto"/>
          <w:sz w:val="28"/>
          <w:szCs w:val="28"/>
          <w:highlight w:val="none"/>
        </w:rPr>
      </w:pPr>
      <w:r>
        <w:rPr>
          <w:rFonts w:ascii="黑体" w:hAnsi="黑体" w:eastAsia="黑体" w:cs="黑体"/>
          <w:color w:val="auto"/>
          <w:sz w:val="28"/>
          <w:szCs w:val="28"/>
          <w:highlight w:val="none"/>
          <w14:textOutline w14:w="5103" w14:cap="sq" w14:cmpd="sng">
            <w14:solidFill>
              <w14:srgbClr w14:val="000000"/>
            </w14:solidFill>
            <w14:prstDash w14:val="solid"/>
            <w14:bevel/>
          </w14:textOutline>
        </w:rPr>
        <w:t>第五章</w:t>
      </w:r>
      <w:r>
        <w:rPr>
          <w:rFonts w:ascii="黑体" w:hAnsi="黑体" w:eastAsia="黑体" w:cs="黑体"/>
          <w:color w:val="auto"/>
          <w:sz w:val="28"/>
          <w:szCs w:val="28"/>
          <w:highlight w:val="none"/>
        </w:rPr>
        <w:t xml:space="preserve">  </w:t>
      </w:r>
      <w:r>
        <w:rPr>
          <w:rFonts w:hint="eastAsia" w:ascii="黑体" w:hAnsi="黑体" w:eastAsia="黑体" w:cs="黑体"/>
          <w:color w:val="auto"/>
          <w:sz w:val="28"/>
          <w:szCs w:val="28"/>
          <w:highlight w:val="none"/>
          <w:lang w:val="en-US" w:eastAsia="zh-CN"/>
        </w:rPr>
        <w:t xml:space="preserve"> </w:t>
      </w:r>
      <w:r>
        <w:rPr>
          <w:rFonts w:ascii="黑体" w:hAnsi="黑体" w:eastAsia="黑体" w:cs="黑体"/>
          <w:color w:val="auto"/>
          <w:sz w:val="28"/>
          <w:szCs w:val="28"/>
          <w:highlight w:val="none"/>
          <w14:textOutline w14:w="5103" w14:cap="sq" w14:cmpd="sng">
            <w14:solidFill>
              <w14:srgbClr w14:val="000000"/>
            </w14:solidFill>
            <w14:prstDash w14:val="solid"/>
            <w14:bevel/>
          </w14:textOutline>
        </w:rPr>
        <w:t>合同主要条款</w:t>
      </w:r>
    </w:p>
    <w:p w14:paraId="29873B28">
      <w:pPr>
        <w:pStyle w:val="11"/>
        <w:spacing w:line="252" w:lineRule="auto"/>
        <w:rPr>
          <w:color w:val="auto"/>
          <w:highlight w:val="none"/>
        </w:rPr>
      </w:pPr>
    </w:p>
    <w:p w14:paraId="1A457668">
      <w:pPr>
        <w:spacing w:line="360" w:lineRule="auto"/>
        <w:jc w:val="center"/>
        <w:outlineLvl w:val="2"/>
        <w:rPr>
          <w:rFonts w:hint="eastAsia" w:asciiTheme="minorEastAsia" w:hAnsiTheme="minorEastAsia" w:eastAsiaTheme="minorEastAsia"/>
          <w:b/>
          <w:color w:val="auto"/>
          <w:sz w:val="28"/>
          <w:szCs w:val="28"/>
          <w:highlight w:val="none"/>
          <w:lang w:eastAsia="zh-CN"/>
        </w:rPr>
      </w:pPr>
      <w:r>
        <w:rPr>
          <w:rFonts w:hint="eastAsia" w:ascii="宋体" w:hAnsi="宋体" w:eastAsia="宋体" w:cs="宋体"/>
          <w:b/>
          <w:color w:val="auto"/>
          <w:sz w:val="24"/>
          <w:szCs w:val="24"/>
          <w:highlight w:val="none"/>
        </w:rPr>
        <w:t>注：本合同仅为合同的参考文本，合同签订双方可根据项目的具体要求进行修订。</w:t>
      </w:r>
    </w:p>
    <w:p w14:paraId="4D356458">
      <w:pPr>
        <w:pStyle w:val="11"/>
        <w:spacing w:line="252" w:lineRule="auto"/>
        <w:rPr>
          <w:color w:val="auto"/>
          <w:highlight w:val="none"/>
        </w:rPr>
      </w:pPr>
    </w:p>
    <w:p w14:paraId="48506175">
      <w:pPr>
        <w:spacing w:before="91" w:line="220" w:lineRule="auto"/>
        <w:ind w:left="3567"/>
        <w:outlineLvl w:val="1"/>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911CD2E">
      <w:pPr>
        <w:spacing w:before="91" w:line="220" w:lineRule="auto"/>
        <w:ind w:left="3567"/>
        <w:outlineLvl w:val="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货物类合同条款</w:t>
      </w:r>
    </w:p>
    <w:p w14:paraId="3C25E840">
      <w:pPr>
        <w:spacing w:before="234" w:line="219" w:lineRule="auto"/>
        <w:ind w:left="3640"/>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第一部分</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合同书</w:t>
      </w:r>
    </w:p>
    <w:p w14:paraId="5426223A">
      <w:pPr>
        <w:pStyle w:val="11"/>
        <w:spacing w:line="307" w:lineRule="auto"/>
        <w:rPr>
          <w:color w:val="auto"/>
          <w:highlight w:val="none"/>
        </w:rPr>
      </w:pPr>
    </w:p>
    <w:p w14:paraId="625348C6">
      <w:pPr>
        <w:pStyle w:val="11"/>
        <w:spacing w:line="307" w:lineRule="auto"/>
        <w:rPr>
          <w:color w:val="auto"/>
          <w:highlight w:val="none"/>
        </w:rPr>
      </w:pPr>
    </w:p>
    <w:p w14:paraId="3BE31FD3">
      <w:pPr>
        <w:pStyle w:val="11"/>
        <w:spacing w:line="308" w:lineRule="auto"/>
        <w:rPr>
          <w:color w:val="auto"/>
          <w:highlight w:val="none"/>
        </w:rPr>
      </w:pPr>
    </w:p>
    <w:p w14:paraId="76C861EB">
      <w:pPr>
        <w:spacing w:before="78" w:line="221" w:lineRule="auto"/>
        <w:ind w:left="9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r>
        <w:rPr>
          <w:rFonts w:ascii="宋体" w:hAnsi="宋体" w:eastAsia="宋体" w:cs="宋体"/>
          <w:color w:val="auto"/>
          <w:sz w:val="24"/>
          <w:szCs w:val="24"/>
          <w:highlight w:val="none"/>
          <w:u w:val="single" w:color="auto"/>
        </w:rPr>
        <w:t xml:space="preserve">                                            </w:t>
      </w:r>
    </w:p>
    <w:p w14:paraId="0981BDFA">
      <w:pPr>
        <w:pStyle w:val="11"/>
        <w:spacing w:line="265" w:lineRule="auto"/>
        <w:rPr>
          <w:color w:val="auto"/>
          <w:highlight w:val="none"/>
        </w:rPr>
      </w:pPr>
    </w:p>
    <w:p w14:paraId="60581242">
      <w:pPr>
        <w:pStyle w:val="11"/>
        <w:spacing w:line="265" w:lineRule="auto"/>
        <w:rPr>
          <w:color w:val="auto"/>
          <w:highlight w:val="none"/>
        </w:rPr>
      </w:pPr>
    </w:p>
    <w:p w14:paraId="3DCBD249">
      <w:pPr>
        <w:pStyle w:val="11"/>
        <w:spacing w:line="265" w:lineRule="auto"/>
        <w:rPr>
          <w:color w:val="auto"/>
          <w:highlight w:val="none"/>
        </w:rPr>
      </w:pPr>
    </w:p>
    <w:p w14:paraId="4ECF98B0">
      <w:pPr>
        <w:pStyle w:val="11"/>
        <w:spacing w:line="265" w:lineRule="auto"/>
        <w:rPr>
          <w:color w:val="auto"/>
          <w:highlight w:val="none"/>
        </w:rPr>
      </w:pPr>
    </w:p>
    <w:p w14:paraId="75F43B28">
      <w:pPr>
        <w:pStyle w:val="11"/>
        <w:spacing w:line="265" w:lineRule="auto"/>
        <w:rPr>
          <w:color w:val="auto"/>
          <w:highlight w:val="none"/>
        </w:rPr>
      </w:pPr>
    </w:p>
    <w:p w14:paraId="00C4A192">
      <w:pPr>
        <w:pStyle w:val="11"/>
        <w:spacing w:line="265" w:lineRule="auto"/>
        <w:rPr>
          <w:color w:val="auto"/>
          <w:highlight w:val="none"/>
        </w:rPr>
      </w:pPr>
    </w:p>
    <w:p w14:paraId="5AFF688D">
      <w:pPr>
        <w:pStyle w:val="11"/>
        <w:spacing w:line="265" w:lineRule="auto"/>
        <w:rPr>
          <w:color w:val="auto"/>
          <w:highlight w:val="none"/>
        </w:rPr>
      </w:pPr>
    </w:p>
    <w:p w14:paraId="46D378B0">
      <w:pPr>
        <w:spacing w:before="79" w:line="219" w:lineRule="auto"/>
        <w:ind w:left="100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甲方（采购人</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6AB8F115">
      <w:pPr>
        <w:pStyle w:val="11"/>
        <w:spacing w:line="279" w:lineRule="auto"/>
        <w:rPr>
          <w:color w:val="auto"/>
          <w:highlight w:val="none"/>
        </w:rPr>
      </w:pPr>
    </w:p>
    <w:p w14:paraId="112C8AE9">
      <w:pPr>
        <w:pStyle w:val="11"/>
        <w:spacing w:line="279" w:lineRule="auto"/>
        <w:rPr>
          <w:color w:val="auto"/>
          <w:highlight w:val="none"/>
        </w:rPr>
      </w:pPr>
    </w:p>
    <w:p w14:paraId="48E59762">
      <w:pPr>
        <w:pStyle w:val="11"/>
        <w:spacing w:line="279" w:lineRule="auto"/>
        <w:rPr>
          <w:color w:val="auto"/>
          <w:highlight w:val="none"/>
        </w:rPr>
      </w:pPr>
    </w:p>
    <w:p w14:paraId="444F01D9">
      <w:pPr>
        <w:pStyle w:val="11"/>
        <w:spacing w:line="280" w:lineRule="auto"/>
        <w:rPr>
          <w:color w:val="auto"/>
          <w:highlight w:val="none"/>
        </w:rPr>
      </w:pPr>
    </w:p>
    <w:p w14:paraId="0A8DA5D9">
      <w:pPr>
        <w:spacing w:before="78" w:line="222" w:lineRule="auto"/>
        <w:ind w:left="98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乙方（成交人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5D10E3F3">
      <w:pPr>
        <w:pStyle w:val="11"/>
        <w:spacing w:line="250" w:lineRule="auto"/>
        <w:rPr>
          <w:color w:val="auto"/>
          <w:highlight w:val="none"/>
        </w:rPr>
      </w:pPr>
    </w:p>
    <w:p w14:paraId="560C8ED5">
      <w:pPr>
        <w:pStyle w:val="11"/>
        <w:spacing w:line="250" w:lineRule="auto"/>
        <w:rPr>
          <w:color w:val="auto"/>
          <w:highlight w:val="none"/>
        </w:rPr>
      </w:pPr>
    </w:p>
    <w:p w14:paraId="612B842D">
      <w:pPr>
        <w:pStyle w:val="11"/>
        <w:spacing w:line="251" w:lineRule="auto"/>
        <w:rPr>
          <w:color w:val="auto"/>
          <w:highlight w:val="none"/>
        </w:rPr>
      </w:pPr>
    </w:p>
    <w:p w14:paraId="199BD57F">
      <w:pPr>
        <w:pStyle w:val="11"/>
        <w:spacing w:line="251" w:lineRule="auto"/>
        <w:rPr>
          <w:color w:val="auto"/>
          <w:highlight w:val="none"/>
        </w:rPr>
      </w:pPr>
    </w:p>
    <w:p w14:paraId="070FC157">
      <w:pPr>
        <w:pStyle w:val="11"/>
        <w:spacing w:line="251" w:lineRule="auto"/>
        <w:rPr>
          <w:color w:val="auto"/>
          <w:highlight w:val="none"/>
        </w:rPr>
      </w:pPr>
    </w:p>
    <w:p w14:paraId="481A2E67">
      <w:pPr>
        <w:pStyle w:val="11"/>
        <w:spacing w:line="251" w:lineRule="auto"/>
        <w:rPr>
          <w:color w:val="auto"/>
          <w:highlight w:val="none"/>
        </w:rPr>
      </w:pPr>
    </w:p>
    <w:p w14:paraId="2B51ABD0">
      <w:pPr>
        <w:pStyle w:val="11"/>
        <w:spacing w:line="251" w:lineRule="auto"/>
        <w:rPr>
          <w:color w:val="auto"/>
          <w:highlight w:val="none"/>
        </w:rPr>
      </w:pPr>
    </w:p>
    <w:p w14:paraId="57698BED">
      <w:pPr>
        <w:pStyle w:val="11"/>
        <w:spacing w:line="251" w:lineRule="auto"/>
        <w:rPr>
          <w:color w:val="auto"/>
          <w:highlight w:val="none"/>
        </w:rPr>
      </w:pPr>
    </w:p>
    <w:p w14:paraId="244E50BE">
      <w:pPr>
        <w:pStyle w:val="11"/>
        <w:spacing w:line="251" w:lineRule="auto"/>
        <w:rPr>
          <w:color w:val="auto"/>
          <w:highlight w:val="none"/>
        </w:rPr>
      </w:pPr>
    </w:p>
    <w:p w14:paraId="3FE536D2">
      <w:pPr>
        <w:pStyle w:val="11"/>
        <w:spacing w:line="251" w:lineRule="auto"/>
        <w:rPr>
          <w:color w:val="auto"/>
          <w:highlight w:val="none"/>
        </w:rPr>
      </w:pPr>
    </w:p>
    <w:p w14:paraId="20434D9E">
      <w:pPr>
        <w:pStyle w:val="11"/>
        <w:spacing w:line="251" w:lineRule="auto"/>
        <w:rPr>
          <w:color w:val="auto"/>
          <w:highlight w:val="none"/>
        </w:rPr>
      </w:pPr>
    </w:p>
    <w:p w14:paraId="43A86F2C">
      <w:pPr>
        <w:spacing w:before="79" w:line="223" w:lineRule="auto"/>
        <w:ind w:left="16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签订地点：</w:t>
      </w:r>
      <w:r>
        <w:rPr>
          <w:rFonts w:ascii="宋体" w:hAnsi="宋体" w:eastAsia="宋体" w:cs="宋体"/>
          <w:color w:val="auto"/>
          <w:sz w:val="24"/>
          <w:szCs w:val="24"/>
          <w:highlight w:val="none"/>
          <w:u w:val="single" w:color="auto"/>
        </w:rPr>
        <w:t xml:space="preserve">                                           </w:t>
      </w:r>
    </w:p>
    <w:p w14:paraId="5340A84D">
      <w:pPr>
        <w:pStyle w:val="11"/>
        <w:spacing w:line="278" w:lineRule="auto"/>
        <w:rPr>
          <w:color w:val="auto"/>
          <w:highlight w:val="none"/>
        </w:rPr>
      </w:pPr>
    </w:p>
    <w:p w14:paraId="3902E4DA">
      <w:pPr>
        <w:pStyle w:val="11"/>
        <w:spacing w:line="278" w:lineRule="auto"/>
        <w:rPr>
          <w:color w:val="auto"/>
          <w:highlight w:val="none"/>
        </w:rPr>
      </w:pPr>
    </w:p>
    <w:p w14:paraId="48E61727">
      <w:pPr>
        <w:pStyle w:val="11"/>
        <w:spacing w:line="278" w:lineRule="auto"/>
        <w:rPr>
          <w:color w:val="auto"/>
          <w:highlight w:val="none"/>
        </w:rPr>
      </w:pPr>
    </w:p>
    <w:p w14:paraId="7738FE7E">
      <w:pPr>
        <w:pStyle w:val="11"/>
        <w:spacing w:line="279" w:lineRule="auto"/>
        <w:rPr>
          <w:color w:val="auto"/>
          <w:highlight w:val="none"/>
        </w:rPr>
      </w:pPr>
    </w:p>
    <w:p w14:paraId="5C56D597">
      <w:pPr>
        <w:spacing w:before="78" w:line="220" w:lineRule="auto"/>
        <w:ind w:left="216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签订日期：</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95"/>
          <w:sz w:val="24"/>
          <w:szCs w:val="24"/>
          <w:highlight w:val="none"/>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15"/>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68"/>
          <w:sz w:val="24"/>
          <w:szCs w:val="24"/>
          <w:highlight w:val="none"/>
        </w:rPr>
        <w:t xml:space="preserve"> </w:t>
      </w:r>
      <w:r>
        <w:rPr>
          <w:rFonts w:ascii="宋体" w:hAnsi="宋体" w:eastAsia="宋体" w:cs="宋体"/>
          <w:color w:val="auto"/>
          <w:spacing w:val="-3"/>
          <w:sz w:val="24"/>
          <w:szCs w:val="24"/>
          <w:highlight w:val="none"/>
        </w:rPr>
        <w:t>日</w:t>
      </w:r>
    </w:p>
    <w:p w14:paraId="2E7D701D">
      <w:pPr>
        <w:spacing w:line="220" w:lineRule="auto"/>
        <w:rPr>
          <w:rFonts w:ascii="宋体" w:hAnsi="宋体" w:eastAsia="宋体" w:cs="宋体"/>
          <w:color w:val="auto"/>
          <w:sz w:val="24"/>
          <w:szCs w:val="24"/>
          <w:highlight w:val="none"/>
        </w:rPr>
        <w:sectPr>
          <w:footerReference r:id="rId15" w:type="default"/>
          <w:pgSz w:w="11906" w:h="16839"/>
          <w:pgMar w:top="1431" w:right="1417" w:bottom="917" w:left="1418" w:header="0" w:footer="644" w:gutter="0"/>
          <w:pgNumType w:fmt="numberInDash"/>
          <w:cols w:space="720" w:num="1"/>
        </w:sectPr>
      </w:pPr>
    </w:p>
    <w:p w14:paraId="51DF9443">
      <w:pPr>
        <w:spacing w:before="101" w:line="360" w:lineRule="auto"/>
        <w:ind w:left="29" w:firstLine="41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根据《中华人民共和国民法典》、《中华人民</w:t>
      </w:r>
      <w:r>
        <w:rPr>
          <w:rFonts w:ascii="宋体" w:hAnsi="宋体" w:eastAsia="宋体" w:cs="宋体"/>
          <w:color w:val="auto"/>
          <w:spacing w:val="-1"/>
          <w:sz w:val="24"/>
          <w:szCs w:val="24"/>
          <w:highlight w:val="none"/>
        </w:rPr>
        <w:t>共和国政府采购法》等相关法律法规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的规定，按照平等、自愿、公平和诚实信用的原则，经甲方和乙方协商一致</w:t>
      </w:r>
      <w:r>
        <w:rPr>
          <w:rFonts w:ascii="宋体" w:hAnsi="宋体" w:eastAsia="宋体" w:cs="宋体"/>
          <w:color w:val="auto"/>
          <w:spacing w:val="-3"/>
          <w:sz w:val="24"/>
          <w:szCs w:val="24"/>
          <w:highlight w:val="none"/>
        </w:rPr>
        <w:t>，约定下述</w:t>
      </w:r>
    </w:p>
    <w:p w14:paraId="41E979BB">
      <w:pPr>
        <w:spacing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合同条款，以共同遵守并全面履行。</w:t>
      </w:r>
    </w:p>
    <w:p w14:paraId="18E455A4">
      <w:pPr>
        <w:spacing w:before="182" w:line="220" w:lineRule="auto"/>
        <w:ind w:left="46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1.1</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合同组成部分</w:t>
      </w:r>
    </w:p>
    <w:p w14:paraId="39485A48">
      <w:pPr>
        <w:spacing w:before="181" w:line="360" w:lineRule="auto"/>
        <w:ind w:left="14" w:firstLine="437"/>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下列文件为本合同的组成部分，并构成一个整体，需综合解释、相互补充。如果下</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列文件内容出现不一致的情形，那么在保证按照采购文件确定的事项前提下，组成本合</w:t>
      </w:r>
    </w:p>
    <w:p w14:paraId="166D2F63">
      <w:pPr>
        <w:spacing w:line="220" w:lineRule="auto"/>
        <w:ind w:left="3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同的多个文件的优先适用顺序如下：</w:t>
      </w:r>
    </w:p>
    <w:p w14:paraId="6382539D">
      <w:pPr>
        <w:spacing w:before="182" w:line="219" w:lineRule="auto"/>
        <w:ind w:left="4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1.1.1</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本合同及其补充合同、变更协议；</w:t>
      </w:r>
    </w:p>
    <w:p w14:paraId="10608A52">
      <w:pPr>
        <w:spacing w:before="183" w:line="219" w:lineRule="auto"/>
        <w:ind w:left="46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1.1.2</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成交通知书；</w:t>
      </w:r>
    </w:p>
    <w:p w14:paraId="5CB70258">
      <w:pPr>
        <w:spacing w:before="182" w:line="220" w:lineRule="auto"/>
        <w:ind w:left="46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1.1.3</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响应文件（含澄清或者说明文件</w:t>
      </w:r>
      <w:r>
        <w:rPr>
          <w:rFonts w:ascii="宋体" w:hAnsi="宋体" w:eastAsia="宋体" w:cs="宋体"/>
          <w:color w:val="auto"/>
          <w:spacing w:val="3"/>
          <w:sz w:val="24"/>
          <w:szCs w:val="24"/>
          <w:highlight w:val="none"/>
        </w:rPr>
        <w:t>）；</w:t>
      </w:r>
    </w:p>
    <w:p w14:paraId="395C522C">
      <w:pPr>
        <w:spacing w:before="182" w:line="220" w:lineRule="auto"/>
        <w:ind w:left="4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1.1.4</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竞争性谈判文件（含澄清或者修改文件</w:t>
      </w:r>
      <w:r>
        <w:rPr>
          <w:rFonts w:ascii="宋体" w:hAnsi="宋体" w:eastAsia="宋体" w:cs="宋体"/>
          <w:color w:val="auto"/>
          <w:spacing w:val="1"/>
          <w:sz w:val="24"/>
          <w:szCs w:val="24"/>
          <w:highlight w:val="none"/>
        </w:rPr>
        <w:t>）；</w:t>
      </w:r>
    </w:p>
    <w:p w14:paraId="4B0F861E">
      <w:pPr>
        <w:spacing w:before="183" w:line="219" w:lineRule="auto"/>
        <w:ind w:left="46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1.1.5</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其他相关采购文件。</w:t>
      </w:r>
    </w:p>
    <w:p w14:paraId="42796615">
      <w:pPr>
        <w:spacing w:before="183" w:line="219" w:lineRule="auto"/>
        <w:ind w:left="464"/>
        <w:outlineLvl w:val="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1.2</w:t>
      </w:r>
      <w:r>
        <w:rPr>
          <w:rFonts w:ascii="宋体" w:hAnsi="宋体" w:eastAsia="宋体" w:cs="宋体"/>
          <w:color w:val="auto"/>
          <w:spacing w:val="15"/>
          <w:sz w:val="24"/>
          <w:szCs w:val="24"/>
          <w:highlight w:val="none"/>
        </w:rPr>
        <w:t xml:space="preserve"> </w:t>
      </w: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货物</w:t>
      </w:r>
    </w:p>
    <w:p w14:paraId="6DB7560B">
      <w:pPr>
        <w:spacing w:line="68" w:lineRule="exact"/>
        <w:rPr>
          <w:color w:val="auto"/>
          <w:highlight w:val="none"/>
        </w:rPr>
      </w:pPr>
    </w:p>
    <w:tbl>
      <w:tblPr>
        <w:tblStyle w:val="20"/>
        <w:tblW w:w="8828"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1650"/>
        <w:gridCol w:w="1650"/>
        <w:gridCol w:w="1646"/>
        <w:gridCol w:w="1646"/>
        <w:gridCol w:w="1187"/>
      </w:tblGrid>
      <w:tr w14:paraId="2E895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49" w:type="dxa"/>
            <w:vAlign w:val="top"/>
          </w:tcPr>
          <w:p w14:paraId="1209F7F3">
            <w:pPr>
              <w:spacing w:before="41" w:line="207" w:lineRule="auto"/>
              <w:ind w:left="29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1650" w:type="dxa"/>
            <w:vAlign w:val="top"/>
          </w:tcPr>
          <w:p w14:paraId="46DC00FA">
            <w:pPr>
              <w:spacing w:before="41" w:line="207" w:lineRule="auto"/>
              <w:ind w:left="35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货物名称</w:t>
            </w:r>
          </w:p>
        </w:tc>
        <w:tc>
          <w:tcPr>
            <w:tcW w:w="1650" w:type="dxa"/>
            <w:vAlign w:val="top"/>
          </w:tcPr>
          <w:p w14:paraId="3DB65665">
            <w:pPr>
              <w:spacing w:before="41" w:line="207" w:lineRule="auto"/>
              <w:ind w:left="35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规格型号</w:t>
            </w:r>
          </w:p>
        </w:tc>
        <w:tc>
          <w:tcPr>
            <w:tcW w:w="1646" w:type="dxa"/>
            <w:vAlign w:val="top"/>
          </w:tcPr>
          <w:p w14:paraId="059319B8">
            <w:pPr>
              <w:spacing w:before="41" w:line="207" w:lineRule="auto"/>
              <w:ind w:left="59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单位</w:t>
            </w:r>
          </w:p>
        </w:tc>
        <w:tc>
          <w:tcPr>
            <w:tcW w:w="1646" w:type="dxa"/>
            <w:vAlign w:val="top"/>
          </w:tcPr>
          <w:p w14:paraId="40B07073">
            <w:pPr>
              <w:spacing w:before="41" w:line="207" w:lineRule="auto"/>
              <w:ind w:left="59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数量</w:t>
            </w:r>
          </w:p>
        </w:tc>
        <w:tc>
          <w:tcPr>
            <w:tcW w:w="1187" w:type="dxa"/>
            <w:vAlign w:val="top"/>
          </w:tcPr>
          <w:p w14:paraId="0DE92760">
            <w:pPr>
              <w:spacing w:before="41" w:line="207" w:lineRule="auto"/>
              <w:ind w:left="1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生产厂商</w:t>
            </w:r>
          </w:p>
        </w:tc>
      </w:tr>
      <w:tr w14:paraId="4990D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dxa"/>
            <w:vAlign w:val="top"/>
          </w:tcPr>
          <w:p w14:paraId="7D7F3185">
            <w:pPr>
              <w:spacing w:before="74" w:line="178" w:lineRule="auto"/>
              <w:ind w:left="48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650" w:type="dxa"/>
            <w:vAlign w:val="top"/>
          </w:tcPr>
          <w:p w14:paraId="4776AA46">
            <w:pPr>
              <w:rPr>
                <w:rFonts w:ascii="Arial"/>
                <w:color w:val="auto"/>
                <w:sz w:val="21"/>
                <w:highlight w:val="none"/>
              </w:rPr>
            </w:pPr>
          </w:p>
        </w:tc>
        <w:tc>
          <w:tcPr>
            <w:tcW w:w="1650" w:type="dxa"/>
            <w:vAlign w:val="top"/>
          </w:tcPr>
          <w:p w14:paraId="1FCF57F0">
            <w:pPr>
              <w:rPr>
                <w:rFonts w:ascii="Arial"/>
                <w:color w:val="auto"/>
                <w:sz w:val="21"/>
                <w:highlight w:val="none"/>
              </w:rPr>
            </w:pPr>
          </w:p>
        </w:tc>
        <w:tc>
          <w:tcPr>
            <w:tcW w:w="1646" w:type="dxa"/>
            <w:vAlign w:val="top"/>
          </w:tcPr>
          <w:p w14:paraId="1D6D9298">
            <w:pPr>
              <w:rPr>
                <w:rFonts w:ascii="Arial"/>
                <w:color w:val="auto"/>
                <w:sz w:val="21"/>
                <w:highlight w:val="none"/>
              </w:rPr>
            </w:pPr>
          </w:p>
        </w:tc>
        <w:tc>
          <w:tcPr>
            <w:tcW w:w="1646" w:type="dxa"/>
            <w:vAlign w:val="top"/>
          </w:tcPr>
          <w:p w14:paraId="609E6B3B">
            <w:pPr>
              <w:rPr>
                <w:rFonts w:ascii="Arial"/>
                <w:color w:val="auto"/>
                <w:sz w:val="21"/>
                <w:highlight w:val="none"/>
              </w:rPr>
            </w:pPr>
          </w:p>
        </w:tc>
        <w:tc>
          <w:tcPr>
            <w:tcW w:w="1187" w:type="dxa"/>
            <w:vAlign w:val="top"/>
          </w:tcPr>
          <w:p w14:paraId="1577F781">
            <w:pPr>
              <w:rPr>
                <w:rFonts w:ascii="Arial"/>
                <w:color w:val="auto"/>
                <w:sz w:val="21"/>
                <w:highlight w:val="none"/>
              </w:rPr>
            </w:pPr>
          </w:p>
        </w:tc>
      </w:tr>
      <w:tr w14:paraId="4DBE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dxa"/>
            <w:vAlign w:val="top"/>
          </w:tcPr>
          <w:p w14:paraId="2F7E4B78">
            <w:pPr>
              <w:spacing w:before="75" w:line="177" w:lineRule="auto"/>
              <w:ind w:left="47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650" w:type="dxa"/>
            <w:vAlign w:val="top"/>
          </w:tcPr>
          <w:p w14:paraId="735EF87D">
            <w:pPr>
              <w:rPr>
                <w:rFonts w:ascii="Arial"/>
                <w:color w:val="auto"/>
                <w:sz w:val="21"/>
                <w:highlight w:val="none"/>
              </w:rPr>
            </w:pPr>
          </w:p>
        </w:tc>
        <w:tc>
          <w:tcPr>
            <w:tcW w:w="1650" w:type="dxa"/>
            <w:vAlign w:val="top"/>
          </w:tcPr>
          <w:p w14:paraId="5E26D573">
            <w:pPr>
              <w:rPr>
                <w:rFonts w:ascii="Arial"/>
                <w:color w:val="auto"/>
                <w:sz w:val="21"/>
                <w:highlight w:val="none"/>
              </w:rPr>
            </w:pPr>
          </w:p>
        </w:tc>
        <w:tc>
          <w:tcPr>
            <w:tcW w:w="1646" w:type="dxa"/>
            <w:vAlign w:val="top"/>
          </w:tcPr>
          <w:p w14:paraId="58C1ACE6">
            <w:pPr>
              <w:rPr>
                <w:rFonts w:ascii="Arial"/>
                <w:color w:val="auto"/>
                <w:sz w:val="21"/>
                <w:highlight w:val="none"/>
              </w:rPr>
            </w:pPr>
          </w:p>
        </w:tc>
        <w:tc>
          <w:tcPr>
            <w:tcW w:w="1646" w:type="dxa"/>
            <w:vAlign w:val="top"/>
          </w:tcPr>
          <w:p w14:paraId="49E290AD">
            <w:pPr>
              <w:rPr>
                <w:rFonts w:ascii="Arial"/>
                <w:color w:val="auto"/>
                <w:sz w:val="21"/>
                <w:highlight w:val="none"/>
              </w:rPr>
            </w:pPr>
          </w:p>
        </w:tc>
        <w:tc>
          <w:tcPr>
            <w:tcW w:w="1187" w:type="dxa"/>
            <w:vAlign w:val="top"/>
          </w:tcPr>
          <w:p w14:paraId="2540BB74">
            <w:pPr>
              <w:rPr>
                <w:rFonts w:ascii="Arial"/>
                <w:color w:val="auto"/>
                <w:sz w:val="21"/>
                <w:highlight w:val="none"/>
              </w:rPr>
            </w:pPr>
          </w:p>
        </w:tc>
      </w:tr>
      <w:tr w14:paraId="60F9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dxa"/>
            <w:vAlign w:val="top"/>
          </w:tcPr>
          <w:p w14:paraId="06475813">
            <w:pPr>
              <w:spacing w:before="77" w:line="176" w:lineRule="auto"/>
              <w:ind w:left="476"/>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650" w:type="dxa"/>
            <w:vAlign w:val="top"/>
          </w:tcPr>
          <w:p w14:paraId="258D397D">
            <w:pPr>
              <w:rPr>
                <w:rFonts w:ascii="Arial"/>
                <w:color w:val="auto"/>
                <w:sz w:val="21"/>
                <w:highlight w:val="none"/>
              </w:rPr>
            </w:pPr>
          </w:p>
        </w:tc>
        <w:tc>
          <w:tcPr>
            <w:tcW w:w="1650" w:type="dxa"/>
            <w:vAlign w:val="top"/>
          </w:tcPr>
          <w:p w14:paraId="4E208FF6">
            <w:pPr>
              <w:rPr>
                <w:rFonts w:ascii="Arial"/>
                <w:color w:val="auto"/>
                <w:sz w:val="21"/>
                <w:highlight w:val="none"/>
              </w:rPr>
            </w:pPr>
          </w:p>
        </w:tc>
        <w:tc>
          <w:tcPr>
            <w:tcW w:w="1646" w:type="dxa"/>
            <w:vAlign w:val="top"/>
          </w:tcPr>
          <w:p w14:paraId="216AD215">
            <w:pPr>
              <w:rPr>
                <w:rFonts w:ascii="Arial"/>
                <w:color w:val="auto"/>
                <w:sz w:val="21"/>
                <w:highlight w:val="none"/>
              </w:rPr>
            </w:pPr>
          </w:p>
        </w:tc>
        <w:tc>
          <w:tcPr>
            <w:tcW w:w="1646" w:type="dxa"/>
            <w:vAlign w:val="top"/>
          </w:tcPr>
          <w:p w14:paraId="188142B2">
            <w:pPr>
              <w:rPr>
                <w:rFonts w:ascii="Arial"/>
                <w:color w:val="auto"/>
                <w:sz w:val="21"/>
                <w:highlight w:val="none"/>
              </w:rPr>
            </w:pPr>
          </w:p>
        </w:tc>
        <w:tc>
          <w:tcPr>
            <w:tcW w:w="1187" w:type="dxa"/>
            <w:vAlign w:val="top"/>
          </w:tcPr>
          <w:p w14:paraId="113E7694">
            <w:pPr>
              <w:rPr>
                <w:rFonts w:ascii="Arial"/>
                <w:color w:val="auto"/>
                <w:sz w:val="21"/>
                <w:highlight w:val="none"/>
              </w:rPr>
            </w:pPr>
          </w:p>
        </w:tc>
      </w:tr>
      <w:tr w14:paraId="0D265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49" w:type="dxa"/>
            <w:vAlign w:val="top"/>
          </w:tcPr>
          <w:p w14:paraId="28F87766">
            <w:pPr>
              <w:spacing w:before="39" w:line="208" w:lineRule="auto"/>
              <w:ind w:left="307"/>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p>
        </w:tc>
        <w:tc>
          <w:tcPr>
            <w:tcW w:w="1650" w:type="dxa"/>
            <w:vAlign w:val="top"/>
          </w:tcPr>
          <w:p w14:paraId="791AEBD0">
            <w:pPr>
              <w:rPr>
                <w:rFonts w:ascii="Arial"/>
                <w:color w:val="auto"/>
                <w:sz w:val="21"/>
                <w:highlight w:val="none"/>
              </w:rPr>
            </w:pPr>
          </w:p>
        </w:tc>
        <w:tc>
          <w:tcPr>
            <w:tcW w:w="1650" w:type="dxa"/>
            <w:vAlign w:val="top"/>
          </w:tcPr>
          <w:p w14:paraId="0BFB1CC1">
            <w:pPr>
              <w:rPr>
                <w:rFonts w:ascii="Arial"/>
                <w:color w:val="auto"/>
                <w:sz w:val="21"/>
                <w:highlight w:val="none"/>
              </w:rPr>
            </w:pPr>
          </w:p>
        </w:tc>
        <w:tc>
          <w:tcPr>
            <w:tcW w:w="1646" w:type="dxa"/>
            <w:vAlign w:val="top"/>
          </w:tcPr>
          <w:p w14:paraId="2AC5BB47">
            <w:pPr>
              <w:rPr>
                <w:rFonts w:ascii="Arial"/>
                <w:color w:val="auto"/>
                <w:sz w:val="21"/>
                <w:highlight w:val="none"/>
              </w:rPr>
            </w:pPr>
          </w:p>
        </w:tc>
        <w:tc>
          <w:tcPr>
            <w:tcW w:w="1646" w:type="dxa"/>
            <w:vAlign w:val="top"/>
          </w:tcPr>
          <w:p w14:paraId="2DB07EA3">
            <w:pPr>
              <w:rPr>
                <w:rFonts w:ascii="Arial"/>
                <w:color w:val="auto"/>
                <w:sz w:val="21"/>
                <w:highlight w:val="none"/>
              </w:rPr>
            </w:pPr>
          </w:p>
        </w:tc>
        <w:tc>
          <w:tcPr>
            <w:tcW w:w="1187" w:type="dxa"/>
            <w:vAlign w:val="top"/>
          </w:tcPr>
          <w:p w14:paraId="2A752EBA">
            <w:pPr>
              <w:rPr>
                <w:rFonts w:ascii="Arial"/>
                <w:color w:val="auto"/>
                <w:sz w:val="21"/>
                <w:highlight w:val="none"/>
              </w:rPr>
            </w:pPr>
          </w:p>
        </w:tc>
      </w:tr>
    </w:tbl>
    <w:p w14:paraId="397980DC">
      <w:pPr>
        <w:spacing w:before="115" w:line="219" w:lineRule="auto"/>
        <w:ind w:left="464"/>
        <w:outlineLvl w:val="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1.3</w:t>
      </w:r>
      <w:r>
        <w:rPr>
          <w:rFonts w:ascii="宋体" w:hAnsi="宋体" w:eastAsia="宋体" w:cs="宋体"/>
          <w:color w:val="auto"/>
          <w:spacing w:val="14"/>
          <w:sz w:val="24"/>
          <w:szCs w:val="24"/>
          <w:highlight w:val="none"/>
        </w:rPr>
        <w:t xml:space="preserve"> </w:t>
      </w: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价款</w:t>
      </w:r>
    </w:p>
    <w:p w14:paraId="60F85FF6">
      <w:pPr>
        <w:spacing w:before="184" w:line="360" w:lineRule="auto"/>
        <w:ind w:left="4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本合同总价为：￥</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元（大写：人民币</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元）。</w:t>
      </w:r>
    </w:p>
    <w:p w14:paraId="034418E6">
      <w:pPr>
        <w:spacing w:line="218" w:lineRule="auto"/>
        <w:ind w:left="4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分项价格：</w:t>
      </w:r>
    </w:p>
    <w:p w14:paraId="0EC41817">
      <w:pPr>
        <w:spacing w:line="70" w:lineRule="exact"/>
        <w:rPr>
          <w:color w:val="auto"/>
          <w:highlight w:val="none"/>
        </w:rPr>
      </w:pPr>
    </w:p>
    <w:tbl>
      <w:tblPr>
        <w:tblStyle w:val="20"/>
        <w:tblW w:w="8874"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4444"/>
        <w:gridCol w:w="23"/>
        <w:gridCol w:w="3348"/>
      </w:tblGrid>
      <w:tr w14:paraId="3E7B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59" w:type="dxa"/>
            <w:vAlign w:val="top"/>
          </w:tcPr>
          <w:p w14:paraId="7426ADB7">
            <w:pPr>
              <w:spacing w:before="68" w:line="222" w:lineRule="auto"/>
              <w:ind w:left="2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4444" w:type="dxa"/>
            <w:vAlign w:val="top"/>
          </w:tcPr>
          <w:p w14:paraId="65190574">
            <w:pPr>
              <w:spacing w:before="68" w:line="221" w:lineRule="auto"/>
              <w:ind w:left="185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分项名称</w:t>
            </w:r>
          </w:p>
        </w:tc>
        <w:tc>
          <w:tcPr>
            <w:tcW w:w="3371" w:type="dxa"/>
            <w:gridSpan w:val="2"/>
            <w:vAlign w:val="top"/>
          </w:tcPr>
          <w:p w14:paraId="0D64B2E2">
            <w:pPr>
              <w:spacing w:before="68" w:line="219" w:lineRule="auto"/>
              <w:ind w:left="12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分项价格</w:t>
            </w:r>
          </w:p>
        </w:tc>
      </w:tr>
      <w:tr w14:paraId="0483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59" w:type="dxa"/>
            <w:vAlign w:val="top"/>
          </w:tcPr>
          <w:p w14:paraId="712C670B">
            <w:pPr>
              <w:spacing w:before="75" w:line="184" w:lineRule="auto"/>
              <w:ind w:left="493"/>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4444" w:type="dxa"/>
            <w:vAlign w:val="top"/>
          </w:tcPr>
          <w:p w14:paraId="3FDA8484">
            <w:pPr>
              <w:rPr>
                <w:rFonts w:ascii="Arial"/>
                <w:color w:val="auto"/>
                <w:sz w:val="21"/>
                <w:highlight w:val="none"/>
              </w:rPr>
            </w:pPr>
          </w:p>
        </w:tc>
        <w:tc>
          <w:tcPr>
            <w:tcW w:w="3371" w:type="dxa"/>
            <w:gridSpan w:val="2"/>
            <w:vAlign w:val="top"/>
          </w:tcPr>
          <w:p w14:paraId="4C454175">
            <w:pPr>
              <w:rPr>
                <w:rFonts w:ascii="Arial"/>
                <w:color w:val="auto"/>
                <w:sz w:val="21"/>
                <w:highlight w:val="none"/>
              </w:rPr>
            </w:pPr>
          </w:p>
        </w:tc>
      </w:tr>
      <w:tr w14:paraId="771D0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59" w:type="dxa"/>
            <w:vAlign w:val="top"/>
          </w:tcPr>
          <w:p w14:paraId="2425BEC5">
            <w:pPr>
              <w:spacing w:before="77" w:line="183" w:lineRule="auto"/>
              <w:ind w:left="478"/>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4444" w:type="dxa"/>
            <w:vAlign w:val="top"/>
          </w:tcPr>
          <w:p w14:paraId="3494FCE9">
            <w:pPr>
              <w:rPr>
                <w:rFonts w:ascii="Arial"/>
                <w:color w:val="auto"/>
                <w:sz w:val="21"/>
                <w:highlight w:val="none"/>
              </w:rPr>
            </w:pPr>
          </w:p>
        </w:tc>
        <w:tc>
          <w:tcPr>
            <w:tcW w:w="3371" w:type="dxa"/>
            <w:gridSpan w:val="2"/>
            <w:vAlign w:val="top"/>
          </w:tcPr>
          <w:p w14:paraId="40B1F099">
            <w:pPr>
              <w:rPr>
                <w:rFonts w:ascii="Arial"/>
                <w:color w:val="auto"/>
                <w:sz w:val="21"/>
                <w:highlight w:val="none"/>
              </w:rPr>
            </w:pPr>
          </w:p>
        </w:tc>
      </w:tr>
      <w:tr w14:paraId="69BC6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59" w:type="dxa"/>
            <w:vAlign w:val="top"/>
          </w:tcPr>
          <w:p w14:paraId="5A23F671">
            <w:pPr>
              <w:spacing w:before="78" w:line="183"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4444" w:type="dxa"/>
            <w:vAlign w:val="top"/>
          </w:tcPr>
          <w:p w14:paraId="699C5FE2">
            <w:pPr>
              <w:rPr>
                <w:rFonts w:ascii="Arial"/>
                <w:color w:val="auto"/>
                <w:sz w:val="21"/>
                <w:highlight w:val="none"/>
              </w:rPr>
            </w:pPr>
          </w:p>
        </w:tc>
        <w:tc>
          <w:tcPr>
            <w:tcW w:w="3371" w:type="dxa"/>
            <w:gridSpan w:val="2"/>
            <w:vAlign w:val="top"/>
          </w:tcPr>
          <w:p w14:paraId="623B8753">
            <w:pPr>
              <w:rPr>
                <w:rFonts w:ascii="Arial"/>
                <w:color w:val="auto"/>
                <w:sz w:val="21"/>
                <w:highlight w:val="none"/>
              </w:rPr>
            </w:pPr>
          </w:p>
        </w:tc>
      </w:tr>
      <w:tr w14:paraId="11BE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59" w:type="dxa"/>
            <w:vAlign w:val="top"/>
          </w:tcPr>
          <w:p w14:paraId="079B1DB4">
            <w:pPr>
              <w:spacing w:before="39" w:line="323" w:lineRule="exact"/>
              <w:ind w:left="311"/>
              <w:rPr>
                <w:rFonts w:ascii="宋体" w:hAnsi="宋体" w:eastAsia="宋体" w:cs="宋体"/>
                <w:color w:val="auto"/>
                <w:sz w:val="24"/>
                <w:szCs w:val="24"/>
                <w:highlight w:val="none"/>
              </w:rPr>
            </w:pPr>
            <w:r>
              <w:rPr>
                <w:rFonts w:ascii="宋体" w:hAnsi="宋体" w:eastAsia="宋体" w:cs="宋体"/>
                <w:color w:val="auto"/>
                <w:spacing w:val="-13"/>
                <w:position w:val="1"/>
                <w:sz w:val="24"/>
                <w:szCs w:val="24"/>
                <w:highlight w:val="none"/>
              </w:rPr>
              <w:t>……</w:t>
            </w:r>
          </w:p>
        </w:tc>
        <w:tc>
          <w:tcPr>
            <w:tcW w:w="4444" w:type="dxa"/>
            <w:vAlign w:val="top"/>
          </w:tcPr>
          <w:p w14:paraId="0748165B">
            <w:pPr>
              <w:rPr>
                <w:rFonts w:ascii="Arial"/>
                <w:color w:val="auto"/>
                <w:sz w:val="21"/>
                <w:highlight w:val="none"/>
              </w:rPr>
            </w:pPr>
          </w:p>
        </w:tc>
        <w:tc>
          <w:tcPr>
            <w:tcW w:w="3371" w:type="dxa"/>
            <w:gridSpan w:val="2"/>
            <w:vAlign w:val="top"/>
          </w:tcPr>
          <w:p w14:paraId="5454429C">
            <w:pPr>
              <w:rPr>
                <w:rFonts w:ascii="Arial"/>
                <w:color w:val="auto"/>
                <w:sz w:val="21"/>
                <w:highlight w:val="none"/>
              </w:rPr>
            </w:pPr>
          </w:p>
        </w:tc>
      </w:tr>
      <w:tr w14:paraId="1174E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526" w:type="dxa"/>
            <w:gridSpan w:val="3"/>
            <w:vAlign w:val="top"/>
          </w:tcPr>
          <w:p w14:paraId="3C85CA11">
            <w:pPr>
              <w:spacing w:before="69" w:line="219" w:lineRule="auto"/>
              <w:ind w:left="263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总价</w:t>
            </w:r>
          </w:p>
        </w:tc>
        <w:tc>
          <w:tcPr>
            <w:tcW w:w="3348" w:type="dxa"/>
            <w:vAlign w:val="top"/>
          </w:tcPr>
          <w:p w14:paraId="20F7BC9D">
            <w:pPr>
              <w:rPr>
                <w:rFonts w:ascii="Arial"/>
                <w:color w:val="auto"/>
                <w:sz w:val="21"/>
                <w:highlight w:val="none"/>
              </w:rPr>
            </w:pPr>
          </w:p>
        </w:tc>
      </w:tr>
    </w:tbl>
    <w:p w14:paraId="2ADD5E75">
      <w:pPr>
        <w:spacing w:before="115" w:line="220" w:lineRule="auto"/>
        <w:ind w:left="46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1.4</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付款方式和发票开具方式</w:t>
      </w:r>
    </w:p>
    <w:p w14:paraId="47D21EE3">
      <w:pPr>
        <w:spacing w:before="182" w:line="220" w:lineRule="auto"/>
        <w:ind w:left="4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1.4.1</w:t>
      </w:r>
      <w:r>
        <w:rPr>
          <w:rFonts w:ascii="宋体" w:hAnsi="宋体" w:eastAsia="宋体" w:cs="宋体"/>
          <w:color w:val="auto"/>
          <w:spacing w:val="-50"/>
          <w:sz w:val="24"/>
          <w:szCs w:val="24"/>
          <w:highlight w:val="none"/>
        </w:rPr>
        <w:t xml:space="preserve"> </w:t>
      </w:r>
      <w:r>
        <w:rPr>
          <w:rFonts w:ascii="宋体" w:hAnsi="宋体" w:eastAsia="宋体" w:cs="宋体"/>
          <w:color w:val="auto"/>
          <w:spacing w:val="-5"/>
          <w:sz w:val="24"/>
          <w:szCs w:val="24"/>
          <w:highlight w:val="none"/>
        </w:rPr>
        <w:t>付款方式</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w:t>
      </w:r>
    </w:p>
    <w:p w14:paraId="4671BF05">
      <w:pPr>
        <w:spacing w:before="183" w:line="220" w:lineRule="auto"/>
        <w:ind w:left="46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1.4.2</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发票开具方式：</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w:t>
      </w:r>
    </w:p>
    <w:p w14:paraId="562BD352">
      <w:pPr>
        <w:spacing w:before="182" w:line="219" w:lineRule="auto"/>
        <w:ind w:left="464"/>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1.5</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货物交付期限、地点和方式</w:t>
      </w:r>
    </w:p>
    <w:p w14:paraId="5FDBA054">
      <w:pPr>
        <w:spacing w:before="183" w:line="220" w:lineRule="auto"/>
        <w:ind w:left="4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1.5.1</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交付期限</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270D9808">
      <w:pPr>
        <w:spacing w:before="182" w:line="220" w:lineRule="auto"/>
        <w:ind w:left="4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1.5.2</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交付地点</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5976B4DB">
      <w:pPr>
        <w:spacing w:line="220" w:lineRule="auto"/>
        <w:rPr>
          <w:rFonts w:ascii="宋体" w:hAnsi="宋体" w:eastAsia="宋体" w:cs="宋体"/>
          <w:color w:val="auto"/>
          <w:sz w:val="24"/>
          <w:szCs w:val="24"/>
          <w:highlight w:val="none"/>
        </w:rPr>
        <w:sectPr>
          <w:footerReference r:id="rId16" w:type="default"/>
          <w:pgSz w:w="11906" w:h="16839"/>
          <w:pgMar w:top="1431" w:right="1417" w:bottom="917" w:left="1418" w:header="0" w:footer="644" w:gutter="0"/>
          <w:pgNumType w:fmt="numberInDash"/>
          <w:cols w:space="720" w:num="1"/>
        </w:sectPr>
      </w:pPr>
    </w:p>
    <w:p w14:paraId="2A985D3D">
      <w:pPr>
        <w:spacing w:before="101" w:line="220" w:lineRule="auto"/>
        <w:ind w:left="46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1.5.3</w:t>
      </w:r>
      <w:r>
        <w:rPr>
          <w:rFonts w:ascii="宋体" w:hAnsi="宋体" w:eastAsia="宋体" w:cs="宋体"/>
          <w:color w:val="auto"/>
          <w:spacing w:val="-29"/>
          <w:sz w:val="24"/>
          <w:szCs w:val="24"/>
          <w:highlight w:val="none"/>
        </w:rPr>
        <w:t xml:space="preserve"> </w:t>
      </w:r>
      <w:r>
        <w:rPr>
          <w:rFonts w:ascii="宋体" w:hAnsi="宋体" w:eastAsia="宋体" w:cs="宋体"/>
          <w:color w:val="auto"/>
          <w:spacing w:val="-3"/>
          <w:sz w:val="24"/>
          <w:szCs w:val="24"/>
          <w:highlight w:val="none"/>
        </w:rPr>
        <w:t>交付方式：</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w:t>
      </w:r>
    </w:p>
    <w:p w14:paraId="075FF68B">
      <w:pPr>
        <w:spacing w:before="182" w:line="220" w:lineRule="auto"/>
        <w:ind w:left="464"/>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1.6</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违约责任</w:t>
      </w:r>
    </w:p>
    <w:p w14:paraId="34D0B123">
      <w:pPr>
        <w:spacing w:before="181" w:line="360" w:lineRule="auto"/>
        <w:ind w:left="8" w:firstLine="453"/>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1.6.1</w:t>
      </w:r>
      <w:r>
        <w:rPr>
          <w:rFonts w:ascii="宋体" w:hAnsi="宋体" w:eastAsia="宋体" w:cs="宋体"/>
          <w:color w:val="auto"/>
          <w:spacing w:val="-36"/>
          <w:sz w:val="24"/>
          <w:szCs w:val="24"/>
          <w:highlight w:val="none"/>
        </w:rPr>
        <w:t xml:space="preserve"> </w:t>
      </w:r>
      <w:r>
        <w:rPr>
          <w:rFonts w:ascii="宋体" w:hAnsi="宋体" w:eastAsia="宋体" w:cs="宋体"/>
          <w:color w:val="auto"/>
          <w:spacing w:val="-4"/>
          <w:sz w:val="24"/>
          <w:szCs w:val="24"/>
          <w:highlight w:val="none"/>
        </w:rPr>
        <w:t>除不可抗力外，如果乙方没有按照本</w:t>
      </w:r>
      <w:r>
        <w:rPr>
          <w:rFonts w:ascii="宋体" w:hAnsi="宋体" w:eastAsia="宋体" w:cs="宋体"/>
          <w:color w:val="auto"/>
          <w:spacing w:val="-5"/>
          <w:sz w:val="24"/>
          <w:szCs w:val="24"/>
          <w:highlight w:val="none"/>
        </w:rPr>
        <w:t>合同约定的期限、地点和方式交付货物，</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那么甲方可要求乙方支付违约金，违约金按每迟延交付货物一</w:t>
      </w:r>
      <w:r>
        <w:rPr>
          <w:rFonts w:ascii="宋体" w:hAnsi="宋体" w:eastAsia="宋体" w:cs="宋体"/>
          <w:color w:val="auto"/>
          <w:spacing w:val="-66"/>
          <w:sz w:val="24"/>
          <w:szCs w:val="24"/>
          <w:highlight w:val="none"/>
        </w:rPr>
        <w:t xml:space="preserve"> </w:t>
      </w:r>
      <w:r>
        <w:rPr>
          <w:rFonts w:ascii="宋体" w:hAnsi="宋体" w:eastAsia="宋体" w:cs="宋体"/>
          <w:color w:val="auto"/>
          <w:spacing w:val="-3"/>
          <w:sz w:val="24"/>
          <w:szCs w:val="24"/>
          <w:highlight w:val="none"/>
        </w:rPr>
        <w:t>日的应交付而未交付货物</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价格的</w:t>
      </w:r>
      <w:r>
        <w:rPr>
          <w:rFonts w:ascii="宋体" w:hAnsi="宋体" w:eastAsia="宋体" w:cs="宋体"/>
          <w:color w:val="auto"/>
          <w:spacing w:val="-115"/>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6"/>
          <w:sz w:val="24"/>
          <w:szCs w:val="24"/>
          <w:highlight w:val="none"/>
        </w:rPr>
        <w:t xml:space="preserve"> </w:t>
      </w:r>
      <w:r>
        <w:rPr>
          <w:rFonts w:ascii="宋体" w:hAnsi="宋体" w:eastAsia="宋体" w:cs="宋体"/>
          <w:color w:val="auto"/>
          <w:spacing w:val="1"/>
          <w:sz w:val="24"/>
          <w:szCs w:val="24"/>
          <w:highlight w:val="none"/>
        </w:rPr>
        <w:t>%计算，最高限额为本合同总价的</w:t>
      </w:r>
      <w:r>
        <w:rPr>
          <w:rFonts w:ascii="宋体" w:hAnsi="宋体" w:eastAsia="宋体" w:cs="宋体"/>
          <w:color w:val="auto"/>
          <w:spacing w:val="-11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4"/>
          <w:sz w:val="24"/>
          <w:szCs w:val="24"/>
          <w:highlight w:val="none"/>
        </w:rPr>
        <w:t xml:space="preserve"> </w:t>
      </w:r>
      <w:r>
        <w:rPr>
          <w:rFonts w:ascii="宋体" w:hAnsi="宋体" w:eastAsia="宋体" w:cs="宋体"/>
          <w:color w:val="auto"/>
          <w:spacing w:val="1"/>
          <w:sz w:val="24"/>
          <w:szCs w:val="24"/>
          <w:highlight w:val="none"/>
        </w:rPr>
        <w:t>%；迟延交付货物的违约金计算数额</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达到前述最高限额之日起，甲方有权在要求乙方支付违约金的同时，书面通知乙方解除</w:t>
      </w:r>
    </w:p>
    <w:p w14:paraId="5E363116">
      <w:pPr>
        <w:spacing w:line="219"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本合同；</w:t>
      </w:r>
    </w:p>
    <w:p w14:paraId="2F3F64DC">
      <w:pPr>
        <w:spacing w:before="182" w:line="360" w:lineRule="auto"/>
        <w:ind w:left="9" w:right="63" w:firstLine="45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1.6.2</w:t>
      </w:r>
      <w:r>
        <w:rPr>
          <w:rFonts w:ascii="宋体" w:hAnsi="宋体" w:eastAsia="宋体" w:cs="宋体"/>
          <w:color w:val="auto"/>
          <w:spacing w:val="-36"/>
          <w:sz w:val="24"/>
          <w:szCs w:val="24"/>
          <w:highlight w:val="none"/>
        </w:rPr>
        <w:t xml:space="preserve"> </w:t>
      </w:r>
      <w:r>
        <w:rPr>
          <w:rFonts w:ascii="宋体" w:hAnsi="宋体" w:eastAsia="宋体" w:cs="宋体"/>
          <w:color w:val="auto"/>
          <w:sz w:val="24"/>
          <w:szCs w:val="24"/>
          <w:highlight w:val="none"/>
        </w:rPr>
        <w:t>除不可抗力外，如果甲方没有按照本合同约定的付款方式付款，那么乙方可 要求甲方支付违约金，违约金按每迟延付款一</w:t>
      </w:r>
      <w:r>
        <w:rPr>
          <w:rFonts w:ascii="宋体" w:hAnsi="宋体" w:eastAsia="宋体" w:cs="宋体"/>
          <w:color w:val="auto"/>
          <w:spacing w:val="-64"/>
          <w:sz w:val="24"/>
          <w:szCs w:val="24"/>
          <w:highlight w:val="none"/>
        </w:rPr>
        <w:t xml:space="preserve"> </w:t>
      </w:r>
      <w:r>
        <w:rPr>
          <w:rFonts w:ascii="宋体" w:hAnsi="宋体" w:eastAsia="宋体" w:cs="宋体"/>
          <w:color w:val="auto"/>
          <w:sz w:val="24"/>
          <w:szCs w:val="24"/>
          <w:highlight w:val="none"/>
        </w:rPr>
        <w:t>日的应付而未付款的</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%计算，最高限 </w:t>
      </w:r>
      <w:r>
        <w:rPr>
          <w:rFonts w:ascii="宋体" w:hAnsi="宋体" w:eastAsia="宋体" w:cs="宋体"/>
          <w:color w:val="auto"/>
          <w:spacing w:val="-2"/>
          <w:sz w:val="24"/>
          <w:szCs w:val="24"/>
          <w:highlight w:val="none"/>
        </w:rPr>
        <w:t>额为本合同总价的</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9"/>
          <w:sz w:val="24"/>
          <w:szCs w:val="24"/>
          <w:highlight w:val="none"/>
        </w:rPr>
        <w:t xml:space="preserve"> </w:t>
      </w:r>
      <w:r>
        <w:rPr>
          <w:rFonts w:ascii="宋体" w:hAnsi="宋体" w:eastAsia="宋体" w:cs="宋体"/>
          <w:color w:val="auto"/>
          <w:spacing w:val="-2"/>
          <w:sz w:val="24"/>
          <w:szCs w:val="24"/>
          <w:highlight w:val="none"/>
        </w:rPr>
        <w:t>%；迟延付款的违约金计算数额达到前述最高限额之日起，乙方</w:t>
      </w:r>
    </w:p>
    <w:p w14:paraId="091FCA1C">
      <w:pPr>
        <w:spacing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有权在要求甲方支付违约金的同时，书面通知甲方解除本合同；</w:t>
      </w:r>
    </w:p>
    <w:p w14:paraId="6EC621AA">
      <w:pPr>
        <w:spacing w:before="183" w:line="360" w:lineRule="auto"/>
        <w:ind w:left="7" w:right="63" w:firstLine="45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1.6.3</w:t>
      </w:r>
      <w:r>
        <w:rPr>
          <w:rFonts w:ascii="宋体" w:hAnsi="宋体" w:eastAsia="宋体" w:cs="宋体"/>
          <w:color w:val="auto"/>
          <w:spacing w:val="-36"/>
          <w:sz w:val="24"/>
          <w:szCs w:val="24"/>
          <w:highlight w:val="none"/>
        </w:rPr>
        <w:t xml:space="preserve"> </w:t>
      </w:r>
      <w:r>
        <w:rPr>
          <w:rFonts w:ascii="宋体" w:hAnsi="宋体" w:eastAsia="宋体" w:cs="宋体"/>
          <w:color w:val="auto"/>
          <w:sz w:val="24"/>
          <w:szCs w:val="24"/>
          <w:highlight w:val="none"/>
        </w:rPr>
        <w:t xml:space="preserve">除不可抗力外，任何一方未能履行本合同约定的其他主要义务，经催告后在 </w:t>
      </w:r>
      <w:r>
        <w:rPr>
          <w:rFonts w:ascii="宋体" w:hAnsi="宋体" w:eastAsia="宋体" w:cs="宋体"/>
          <w:color w:val="auto"/>
          <w:spacing w:val="-2"/>
          <w:sz w:val="24"/>
          <w:szCs w:val="24"/>
          <w:highlight w:val="none"/>
        </w:rPr>
        <w:t>合理期限内仍未履行的，或者任何一方有其他违约行为致使不能实现合同目的的，或者</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任何一方有腐败行为（即：提供或给予或接受或索取任何财物或其他好处或者采取其他</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不正当手段影响对方当事人在合同签订、履行过程中的行为）或者欺诈行为（即：以谎</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报事实或者隐瞒真相的方法来影响对方当事人在合同签订、履行过程中的行为）的，对</w:t>
      </w:r>
    </w:p>
    <w:p w14:paraId="5A597F4E">
      <w:pPr>
        <w:spacing w:before="1"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方当事人可以书面通知违约方解除本合同；</w:t>
      </w:r>
    </w:p>
    <w:p w14:paraId="69A265AC">
      <w:pPr>
        <w:spacing w:before="183" w:line="360" w:lineRule="auto"/>
        <w:ind w:left="12" w:right="63" w:firstLine="44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1.6.4</w:t>
      </w:r>
      <w:r>
        <w:rPr>
          <w:rFonts w:ascii="宋体" w:hAnsi="宋体" w:eastAsia="宋体" w:cs="宋体"/>
          <w:color w:val="auto"/>
          <w:spacing w:val="-36"/>
          <w:sz w:val="24"/>
          <w:szCs w:val="24"/>
          <w:highlight w:val="none"/>
        </w:rPr>
        <w:t xml:space="preserve"> </w:t>
      </w:r>
      <w:r>
        <w:rPr>
          <w:rFonts w:ascii="宋体" w:hAnsi="宋体" w:eastAsia="宋体" w:cs="宋体"/>
          <w:color w:val="auto"/>
          <w:sz w:val="24"/>
          <w:szCs w:val="24"/>
          <w:highlight w:val="none"/>
        </w:rPr>
        <w:t xml:space="preserve">任何一方按照前述约定要求违约方支付违约金的同时，仍有权要求违约方继 </w:t>
      </w:r>
      <w:r>
        <w:rPr>
          <w:rFonts w:ascii="宋体" w:hAnsi="宋体" w:eastAsia="宋体" w:cs="宋体"/>
          <w:color w:val="auto"/>
          <w:spacing w:val="-2"/>
          <w:sz w:val="24"/>
          <w:szCs w:val="24"/>
          <w:highlight w:val="none"/>
        </w:rPr>
        <w:t>续履行合同、采取补救措施，并有权按照己方实际损失情况要求违约方赔偿损失；任何</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一方按照前述约定要求解除本合同的同时，仍有权要求违约方支付违约金和按照己方实</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际损失情况要求违约方赔偿损失；且守约方行使的任何权利救济方式均不视为其放弃了</w:t>
      </w:r>
    </w:p>
    <w:p w14:paraId="4D56E47D">
      <w:pPr>
        <w:spacing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其他法定或者约定的权利救济方式；</w:t>
      </w:r>
    </w:p>
    <w:p w14:paraId="4775B562">
      <w:pPr>
        <w:spacing w:before="182" w:line="360" w:lineRule="auto"/>
        <w:ind w:left="24" w:right="63" w:firstLine="43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1.6.5</w:t>
      </w:r>
      <w:r>
        <w:rPr>
          <w:rFonts w:ascii="宋体" w:hAnsi="宋体" w:eastAsia="宋体" w:cs="宋体"/>
          <w:color w:val="auto"/>
          <w:spacing w:val="-36"/>
          <w:sz w:val="24"/>
          <w:szCs w:val="24"/>
          <w:highlight w:val="none"/>
        </w:rPr>
        <w:t xml:space="preserve"> </w:t>
      </w:r>
      <w:r>
        <w:rPr>
          <w:rFonts w:ascii="宋体" w:hAnsi="宋体" w:eastAsia="宋体" w:cs="宋体"/>
          <w:color w:val="auto"/>
          <w:sz w:val="24"/>
          <w:szCs w:val="24"/>
          <w:highlight w:val="none"/>
        </w:rPr>
        <w:t xml:space="preserve">除前述约定外，除不可抗力外，任何一方未能履行本合同约定的义务，对方 </w:t>
      </w:r>
      <w:r>
        <w:rPr>
          <w:rFonts w:ascii="宋体" w:hAnsi="宋体" w:eastAsia="宋体" w:cs="宋体"/>
          <w:color w:val="auto"/>
          <w:spacing w:val="-2"/>
          <w:sz w:val="24"/>
          <w:szCs w:val="24"/>
          <w:highlight w:val="none"/>
        </w:rPr>
        <w:t>当事人均有权要求继续履行、采取补救措施或者赔偿损失等，且对方当事人行使的任何</w:t>
      </w:r>
    </w:p>
    <w:p w14:paraId="53730C29">
      <w:pPr>
        <w:spacing w:line="220" w:lineRule="auto"/>
        <w:ind w:left="8"/>
        <w:rPr>
          <w:rFonts w:ascii="宋体" w:hAnsi="宋体" w:eastAsia="宋体" w:cs="宋体"/>
          <w:color w:val="auto"/>
          <w:sz w:val="24"/>
          <w:szCs w:val="24"/>
          <w:highlight w:val="none"/>
        </w:rPr>
      </w:pPr>
      <w:r>
        <w:rPr>
          <w:rFonts w:ascii="宋体" w:hAnsi="宋体" w:eastAsia="宋体" w:cs="宋体"/>
          <w:color w:val="auto"/>
          <w:sz w:val="24"/>
          <w:szCs w:val="24"/>
          <w:highlight w:val="none"/>
        </w:rPr>
        <w:t>权利救济方式均不视为其放弃了其他法定或者</w:t>
      </w:r>
      <w:r>
        <w:rPr>
          <w:rFonts w:ascii="宋体" w:hAnsi="宋体" w:eastAsia="宋体" w:cs="宋体"/>
          <w:color w:val="auto"/>
          <w:spacing w:val="-1"/>
          <w:sz w:val="24"/>
          <w:szCs w:val="24"/>
          <w:highlight w:val="none"/>
        </w:rPr>
        <w:t>约定的权利救济方式；</w:t>
      </w:r>
    </w:p>
    <w:p w14:paraId="5ABC5E24">
      <w:pPr>
        <w:spacing w:before="182" w:line="220" w:lineRule="auto"/>
        <w:ind w:left="464"/>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1.7</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合同争议的解决</w:t>
      </w:r>
    </w:p>
    <w:p w14:paraId="13809044">
      <w:pPr>
        <w:spacing w:before="182" w:line="360" w:lineRule="auto"/>
        <w:ind w:left="10" w:right="63" w:firstLine="43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本合同如发生争议，买卖双方应当及时协商解决，协商不成时，按</w:t>
      </w:r>
      <w:r>
        <w:rPr>
          <w:rFonts w:ascii="宋体" w:hAnsi="宋体" w:eastAsia="宋体" w:cs="宋体"/>
          <w:color w:val="auto"/>
          <w:spacing w:val="2"/>
          <w:sz w:val="24"/>
          <w:szCs w:val="24"/>
          <w:highlight w:val="none"/>
        </w:rPr>
        <w:t>以下第(①) 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方式处理：①根据《中华人民共和国仲裁法》的规定向 安庆仲裁委员会</w:t>
      </w:r>
      <w:r>
        <w:rPr>
          <w:rFonts w:ascii="宋体" w:hAnsi="宋体" w:eastAsia="宋体" w:cs="宋体"/>
          <w:color w:val="auto"/>
          <w:spacing w:val="52"/>
          <w:sz w:val="24"/>
          <w:szCs w:val="24"/>
          <w:highlight w:val="none"/>
        </w:rPr>
        <w:t xml:space="preserve"> </w:t>
      </w:r>
      <w:r>
        <w:rPr>
          <w:rFonts w:ascii="宋体" w:hAnsi="宋体" w:eastAsia="宋体" w:cs="宋体"/>
          <w:color w:val="auto"/>
          <w:spacing w:val="-3"/>
          <w:sz w:val="24"/>
          <w:szCs w:val="24"/>
          <w:highlight w:val="none"/>
        </w:rPr>
        <w:t>申请仲裁。②</w:t>
      </w:r>
    </w:p>
    <w:p w14:paraId="3BC70C54">
      <w:pPr>
        <w:spacing w:before="1" w:line="220" w:lineRule="auto"/>
        <w:ind w:left="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向</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3"/>
          <w:sz w:val="24"/>
          <w:szCs w:val="24"/>
          <w:highlight w:val="none"/>
        </w:rPr>
        <w:t>人民法院起诉。</w:t>
      </w:r>
    </w:p>
    <w:p w14:paraId="7B6EAE5A">
      <w:pPr>
        <w:spacing w:before="180" w:line="221" w:lineRule="auto"/>
        <w:ind w:left="46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w:t>
      </w:r>
      <w:r>
        <w:rPr>
          <w:rFonts w:ascii="宋体" w:hAnsi="宋体" w:eastAsia="宋体" w:cs="宋体"/>
          <w:color w:val="auto"/>
          <w:spacing w:val="11"/>
          <w:sz w:val="24"/>
          <w:szCs w:val="24"/>
          <w:highlight w:val="none"/>
        </w:rPr>
        <w:t xml:space="preserve"> </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合同生效</w:t>
      </w:r>
    </w:p>
    <w:p w14:paraId="3390B7F9">
      <w:pPr>
        <w:spacing w:line="221" w:lineRule="auto"/>
        <w:rPr>
          <w:rFonts w:ascii="宋体" w:hAnsi="宋体" w:eastAsia="宋体" w:cs="宋体"/>
          <w:color w:val="auto"/>
          <w:sz w:val="24"/>
          <w:szCs w:val="24"/>
          <w:highlight w:val="none"/>
        </w:rPr>
        <w:sectPr>
          <w:footerReference r:id="rId17" w:type="default"/>
          <w:pgSz w:w="11906" w:h="16839"/>
          <w:pgMar w:top="1431" w:right="1354" w:bottom="917" w:left="1418" w:header="0" w:footer="644" w:gutter="0"/>
          <w:pgNumType w:fmt="numberInDash"/>
          <w:cols w:space="720" w:num="1"/>
        </w:sectPr>
      </w:pPr>
    </w:p>
    <w:p w14:paraId="71C40679">
      <w:pPr>
        <w:spacing w:before="101" w:line="219" w:lineRule="auto"/>
        <w:ind w:left="4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本合同自双方当事人盖章时生效。</w:t>
      </w:r>
    </w:p>
    <w:p w14:paraId="2455B338">
      <w:pPr>
        <w:spacing w:before="2"/>
        <w:rPr>
          <w:color w:val="auto"/>
          <w:highlight w:val="none"/>
        </w:rPr>
      </w:pPr>
    </w:p>
    <w:p w14:paraId="0F41289F">
      <w:pPr>
        <w:spacing w:before="2"/>
        <w:rPr>
          <w:color w:val="auto"/>
          <w:highlight w:val="none"/>
        </w:rPr>
      </w:pPr>
    </w:p>
    <w:p w14:paraId="757D7878">
      <w:pPr>
        <w:spacing w:before="1"/>
        <w:rPr>
          <w:color w:val="auto"/>
          <w:highlight w:val="none"/>
        </w:rPr>
      </w:pPr>
    </w:p>
    <w:p w14:paraId="06F1553E">
      <w:pPr>
        <w:spacing w:before="1"/>
        <w:rPr>
          <w:color w:val="auto"/>
          <w:highlight w:val="none"/>
        </w:rPr>
      </w:pPr>
    </w:p>
    <w:p w14:paraId="63747B0C">
      <w:pPr>
        <w:spacing w:before="1"/>
        <w:rPr>
          <w:color w:val="auto"/>
          <w:highlight w:val="none"/>
        </w:rPr>
      </w:pPr>
    </w:p>
    <w:p w14:paraId="10509AC7">
      <w:pPr>
        <w:spacing w:before="1"/>
        <w:rPr>
          <w:color w:val="auto"/>
          <w:highlight w:val="none"/>
        </w:rPr>
      </w:pPr>
    </w:p>
    <w:p w14:paraId="56BA4911">
      <w:pPr>
        <w:spacing w:before="1"/>
        <w:rPr>
          <w:color w:val="auto"/>
          <w:highlight w:val="none"/>
        </w:rPr>
      </w:pPr>
    </w:p>
    <w:p w14:paraId="2F40D6A7">
      <w:pPr>
        <w:spacing w:before="1"/>
        <w:rPr>
          <w:color w:val="auto"/>
          <w:highlight w:val="none"/>
        </w:rPr>
      </w:pPr>
    </w:p>
    <w:p w14:paraId="353C3639">
      <w:pPr>
        <w:rPr>
          <w:color w:val="auto"/>
          <w:highlight w:val="none"/>
        </w:rPr>
        <w:sectPr>
          <w:footerReference r:id="rId18" w:type="default"/>
          <w:pgSz w:w="11906" w:h="16839"/>
          <w:pgMar w:top="1431" w:right="1417" w:bottom="917" w:left="1418" w:header="0" w:footer="644" w:gutter="0"/>
          <w:pgNumType w:fmt="numberInDash"/>
          <w:cols w:equalWidth="0" w:num="1">
            <w:col w:w="9071"/>
          </w:cols>
        </w:sectPr>
      </w:pPr>
    </w:p>
    <w:p w14:paraId="0D99B70C">
      <w:pPr>
        <w:spacing w:before="48" w:line="219" w:lineRule="auto"/>
        <w:ind w:left="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甲    方</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u w:val="single" w:color="auto"/>
        </w:rPr>
        <w:t>（</w:t>
      </w:r>
      <w:r>
        <w:rPr>
          <w:rFonts w:ascii="宋体" w:hAnsi="宋体" w:eastAsia="宋体" w:cs="宋体"/>
          <w:color w:val="auto"/>
          <w:spacing w:val="-1"/>
          <w:sz w:val="24"/>
          <w:szCs w:val="24"/>
          <w:highlight w:val="none"/>
          <w:u w:val="single" w:color="auto"/>
        </w:rPr>
        <w:t>单位盖章）</w:t>
      </w:r>
      <w:r>
        <w:rPr>
          <w:rFonts w:ascii="宋体" w:hAnsi="宋体" w:eastAsia="宋体" w:cs="宋体"/>
          <w:color w:val="auto"/>
          <w:sz w:val="24"/>
          <w:szCs w:val="24"/>
          <w:highlight w:val="none"/>
          <w:u w:val="single" w:color="auto"/>
        </w:rPr>
        <w:t xml:space="preserve">      </w:t>
      </w:r>
    </w:p>
    <w:p w14:paraId="5EAFE83E">
      <w:pPr>
        <w:pStyle w:val="11"/>
        <w:spacing w:line="251" w:lineRule="auto"/>
        <w:rPr>
          <w:color w:val="auto"/>
          <w:highlight w:val="none"/>
        </w:rPr>
      </w:pPr>
    </w:p>
    <w:p w14:paraId="77C158C0">
      <w:pPr>
        <w:pStyle w:val="11"/>
        <w:spacing w:line="251" w:lineRule="auto"/>
        <w:rPr>
          <w:color w:val="auto"/>
          <w:highlight w:val="none"/>
        </w:rPr>
      </w:pPr>
    </w:p>
    <w:p w14:paraId="64B68462">
      <w:pPr>
        <w:pStyle w:val="11"/>
        <w:spacing w:line="251" w:lineRule="auto"/>
        <w:rPr>
          <w:color w:val="auto"/>
          <w:highlight w:val="none"/>
        </w:rPr>
      </w:pPr>
    </w:p>
    <w:p w14:paraId="495EF077">
      <w:pPr>
        <w:spacing w:before="78" w:line="185" w:lineRule="auto"/>
        <w:ind w:left="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时间：</w:t>
      </w:r>
      <w:r>
        <w:rPr>
          <w:rFonts w:ascii="宋体" w:hAnsi="宋体" w:eastAsia="宋体" w:cs="宋体"/>
          <w:color w:val="auto"/>
          <w:spacing w:val="24"/>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5"/>
          <w:sz w:val="24"/>
          <w:szCs w:val="24"/>
          <w:highlight w:val="none"/>
        </w:rPr>
        <w:t>日</w:t>
      </w:r>
    </w:p>
    <w:p w14:paraId="3241054D">
      <w:pPr>
        <w:pStyle w:val="11"/>
        <w:spacing w:line="14" w:lineRule="auto"/>
        <w:rPr>
          <w:color w:val="auto"/>
          <w:sz w:val="2"/>
          <w:highlight w:val="none"/>
        </w:rPr>
      </w:pPr>
      <w:r>
        <w:rPr>
          <w:color w:val="auto"/>
          <w:sz w:val="2"/>
          <w:szCs w:val="2"/>
          <w:highlight w:val="none"/>
        </w:rPr>
        <w:br w:type="column"/>
      </w:r>
    </w:p>
    <w:p w14:paraId="39DE5AA5">
      <w:pPr>
        <w:spacing w:before="47" w:line="219" w:lineRule="auto"/>
        <w:ind w:left="8"/>
        <w:rPr>
          <w:rFonts w:ascii="宋体" w:hAnsi="宋体" w:eastAsia="宋体" w:cs="宋体"/>
          <w:color w:val="auto"/>
          <w:sz w:val="24"/>
          <w:szCs w:val="24"/>
          <w:highlight w:val="none"/>
        </w:rPr>
      </w:pPr>
      <w:r>
        <w:rPr>
          <w:rFonts w:ascii="宋体" w:hAnsi="宋体" w:eastAsia="宋体" w:cs="宋体"/>
          <w:color w:val="auto"/>
          <w:sz w:val="24"/>
          <w:szCs w:val="24"/>
          <w:highlight w:val="none"/>
        </w:rPr>
        <w:t>乙方</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u w:val="single" w:color="auto"/>
        </w:rPr>
        <w:t>（</w:t>
      </w:r>
      <w:r>
        <w:rPr>
          <w:rFonts w:ascii="宋体" w:hAnsi="宋体" w:eastAsia="宋体" w:cs="宋体"/>
          <w:color w:val="auto"/>
          <w:sz w:val="24"/>
          <w:szCs w:val="24"/>
          <w:highlight w:val="none"/>
          <w:u w:val="single" w:color="auto"/>
        </w:rPr>
        <w:t xml:space="preserve">单位盖章）      </w:t>
      </w:r>
    </w:p>
    <w:p w14:paraId="5E791CBB">
      <w:pPr>
        <w:pStyle w:val="11"/>
        <w:spacing w:line="251" w:lineRule="auto"/>
        <w:rPr>
          <w:color w:val="auto"/>
          <w:highlight w:val="none"/>
        </w:rPr>
      </w:pPr>
    </w:p>
    <w:p w14:paraId="31B95CA6">
      <w:pPr>
        <w:pStyle w:val="11"/>
        <w:spacing w:line="251" w:lineRule="auto"/>
        <w:rPr>
          <w:color w:val="auto"/>
          <w:highlight w:val="none"/>
        </w:rPr>
      </w:pPr>
    </w:p>
    <w:p w14:paraId="33E07DA2">
      <w:pPr>
        <w:pStyle w:val="11"/>
        <w:spacing w:line="251" w:lineRule="auto"/>
        <w:rPr>
          <w:color w:val="auto"/>
          <w:highlight w:val="none"/>
        </w:rPr>
      </w:pPr>
    </w:p>
    <w:p w14:paraId="40CC242A">
      <w:pPr>
        <w:spacing w:before="78" w:line="185"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时间：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5"/>
          <w:sz w:val="24"/>
          <w:szCs w:val="24"/>
          <w:highlight w:val="none"/>
        </w:rPr>
        <w:t>日</w:t>
      </w:r>
    </w:p>
    <w:p w14:paraId="52005DB4">
      <w:pPr>
        <w:spacing w:line="185" w:lineRule="auto"/>
        <w:rPr>
          <w:rFonts w:ascii="宋体" w:hAnsi="宋体" w:eastAsia="宋体" w:cs="宋体"/>
          <w:color w:val="auto"/>
          <w:sz w:val="24"/>
          <w:szCs w:val="24"/>
          <w:highlight w:val="none"/>
        </w:rPr>
        <w:sectPr>
          <w:type w:val="continuous"/>
          <w:pgSz w:w="11906" w:h="16839"/>
          <w:pgMar w:top="1431" w:right="1417" w:bottom="917" w:left="1418" w:header="0" w:footer="644" w:gutter="0"/>
          <w:pgNumType w:fmt="numberInDash"/>
          <w:cols w:equalWidth="0" w:num="2">
            <w:col w:w="4842" w:space="100"/>
            <w:col w:w="4129"/>
          </w:cols>
        </w:sectPr>
      </w:pPr>
    </w:p>
    <w:p w14:paraId="615862D6">
      <w:pPr>
        <w:spacing w:before="101" w:line="220" w:lineRule="auto"/>
        <w:ind w:left="3278"/>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第二部分</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合同一般条款</w:t>
      </w:r>
    </w:p>
    <w:p w14:paraId="03E91BD8">
      <w:pPr>
        <w:spacing w:before="181"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color w:val="auto"/>
          <w:spacing w:val="15"/>
          <w:sz w:val="24"/>
          <w:szCs w:val="24"/>
          <w:highlight w:val="none"/>
        </w:rPr>
        <w:t xml:space="preserve"> </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定义</w:t>
      </w:r>
    </w:p>
    <w:p w14:paraId="62E32823">
      <w:pPr>
        <w:spacing w:before="181" w:line="219" w:lineRule="auto"/>
        <w:ind w:left="4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本合同中的下列词语应按以下内容进行解释：</w:t>
      </w:r>
    </w:p>
    <w:p w14:paraId="5E146AE7">
      <w:pPr>
        <w:spacing w:before="182" w:line="468" w:lineRule="exact"/>
        <w:ind w:left="447"/>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2.1.1“合同</w:t>
      </w:r>
      <w:r>
        <w:rPr>
          <w:rFonts w:ascii="宋体" w:hAnsi="宋体" w:eastAsia="宋体" w:cs="宋体"/>
          <w:color w:val="auto"/>
          <w:spacing w:val="-83"/>
          <w:position w:val="17"/>
          <w:sz w:val="24"/>
          <w:szCs w:val="24"/>
          <w:highlight w:val="none"/>
        </w:rPr>
        <w:t xml:space="preserve"> </w:t>
      </w:r>
      <w:r>
        <w:rPr>
          <w:rFonts w:ascii="宋体" w:hAnsi="宋体" w:eastAsia="宋体" w:cs="宋体"/>
          <w:color w:val="auto"/>
          <w:spacing w:val="2"/>
          <w:position w:val="17"/>
          <w:sz w:val="24"/>
          <w:szCs w:val="24"/>
          <w:highlight w:val="none"/>
        </w:rPr>
        <w:t>”系指采购人和成交人签订的载明双</w:t>
      </w:r>
      <w:r>
        <w:rPr>
          <w:rFonts w:ascii="宋体" w:hAnsi="宋体" w:eastAsia="宋体" w:cs="宋体"/>
          <w:color w:val="auto"/>
          <w:spacing w:val="1"/>
          <w:position w:val="17"/>
          <w:sz w:val="24"/>
          <w:szCs w:val="24"/>
          <w:highlight w:val="none"/>
        </w:rPr>
        <w:t>方当事人所达成的协议，并包括</w:t>
      </w:r>
    </w:p>
    <w:p w14:paraId="05DA762C">
      <w:pPr>
        <w:spacing w:line="219"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所有的附件、附录和构成合同的其他文件。</w:t>
      </w:r>
    </w:p>
    <w:p w14:paraId="5CEAEF2E">
      <w:pPr>
        <w:spacing w:before="183" w:line="468" w:lineRule="exact"/>
        <w:ind w:left="447"/>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2.1.2“合同价</w:t>
      </w:r>
      <w:r>
        <w:rPr>
          <w:rFonts w:ascii="宋体" w:hAnsi="宋体" w:eastAsia="宋体" w:cs="宋体"/>
          <w:color w:val="auto"/>
          <w:spacing w:val="-84"/>
          <w:position w:val="17"/>
          <w:sz w:val="24"/>
          <w:szCs w:val="24"/>
          <w:highlight w:val="none"/>
        </w:rPr>
        <w:t xml:space="preserve"> </w:t>
      </w:r>
      <w:r>
        <w:rPr>
          <w:rFonts w:ascii="宋体" w:hAnsi="宋体" w:eastAsia="宋体" w:cs="宋体"/>
          <w:color w:val="auto"/>
          <w:spacing w:val="2"/>
          <w:position w:val="17"/>
          <w:sz w:val="24"/>
          <w:szCs w:val="24"/>
          <w:highlight w:val="none"/>
        </w:rPr>
        <w:t>”系指根据合同约定，成交人在完全履行</w:t>
      </w:r>
      <w:r>
        <w:rPr>
          <w:rFonts w:ascii="宋体" w:hAnsi="宋体" w:eastAsia="宋体" w:cs="宋体"/>
          <w:color w:val="auto"/>
          <w:spacing w:val="1"/>
          <w:position w:val="17"/>
          <w:sz w:val="24"/>
          <w:szCs w:val="24"/>
          <w:highlight w:val="none"/>
        </w:rPr>
        <w:t>合同义务后，采购人应支</w:t>
      </w:r>
    </w:p>
    <w:p w14:paraId="350D6E98">
      <w:pPr>
        <w:spacing w:before="1" w:line="218" w:lineRule="auto"/>
        <w:ind w:left="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付给成交人的价格。</w:t>
      </w:r>
    </w:p>
    <w:p w14:paraId="59B862DD">
      <w:pPr>
        <w:spacing w:before="184" w:line="360" w:lineRule="auto"/>
        <w:ind w:left="9" w:right="201" w:firstLine="4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2.1.3“货物</w:t>
      </w:r>
      <w:r>
        <w:rPr>
          <w:rFonts w:ascii="宋体" w:hAnsi="宋体" w:eastAsia="宋体" w:cs="宋体"/>
          <w:color w:val="auto"/>
          <w:spacing w:val="-83"/>
          <w:sz w:val="24"/>
          <w:szCs w:val="24"/>
          <w:highlight w:val="none"/>
        </w:rPr>
        <w:t xml:space="preserve"> </w:t>
      </w:r>
      <w:r>
        <w:rPr>
          <w:rFonts w:ascii="宋体" w:hAnsi="宋体" w:eastAsia="宋体" w:cs="宋体"/>
          <w:color w:val="auto"/>
          <w:spacing w:val="2"/>
          <w:sz w:val="24"/>
          <w:szCs w:val="24"/>
          <w:highlight w:val="none"/>
        </w:rPr>
        <w:t>”系指成交人根据合同约定应向采购</w:t>
      </w:r>
      <w:r>
        <w:rPr>
          <w:rFonts w:ascii="宋体" w:hAnsi="宋体" w:eastAsia="宋体" w:cs="宋体"/>
          <w:color w:val="auto"/>
          <w:spacing w:val="1"/>
          <w:sz w:val="24"/>
          <w:szCs w:val="24"/>
          <w:highlight w:val="none"/>
        </w:rPr>
        <w:t>人交付的一切各种形态和种类的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物品，包括原材料、燃料、设备、机械、仪表、备件、计算机软件、产品等，并包括工</w:t>
      </w:r>
    </w:p>
    <w:p w14:paraId="2E75C0F7">
      <w:pPr>
        <w:spacing w:line="220" w:lineRule="auto"/>
        <w:ind w:left="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具、手册等其他相关资料。</w:t>
      </w:r>
    </w:p>
    <w:p w14:paraId="642DBD78">
      <w:pPr>
        <w:spacing w:before="182" w:line="468" w:lineRule="exact"/>
        <w:ind w:left="447"/>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2.1.4“</w:t>
      </w:r>
      <w:r>
        <w:rPr>
          <w:rFonts w:ascii="宋体" w:hAnsi="宋体" w:eastAsia="宋体" w:cs="宋体"/>
          <w:color w:val="auto"/>
          <w:spacing w:val="-77"/>
          <w:position w:val="17"/>
          <w:sz w:val="24"/>
          <w:szCs w:val="24"/>
          <w:highlight w:val="none"/>
        </w:rPr>
        <w:t xml:space="preserve"> </w:t>
      </w:r>
      <w:r>
        <w:rPr>
          <w:rFonts w:ascii="宋体" w:hAnsi="宋体" w:eastAsia="宋体" w:cs="宋体"/>
          <w:color w:val="auto"/>
          <w:spacing w:val="1"/>
          <w:position w:val="17"/>
          <w:sz w:val="24"/>
          <w:szCs w:val="24"/>
          <w:highlight w:val="none"/>
        </w:rPr>
        <w:t>甲方</w:t>
      </w:r>
      <w:r>
        <w:rPr>
          <w:rFonts w:ascii="宋体" w:hAnsi="宋体" w:eastAsia="宋体" w:cs="宋体"/>
          <w:color w:val="auto"/>
          <w:spacing w:val="-84"/>
          <w:position w:val="17"/>
          <w:sz w:val="24"/>
          <w:szCs w:val="24"/>
          <w:highlight w:val="none"/>
        </w:rPr>
        <w:t xml:space="preserve"> </w:t>
      </w:r>
      <w:r>
        <w:rPr>
          <w:rFonts w:ascii="宋体" w:hAnsi="宋体" w:eastAsia="宋体" w:cs="宋体"/>
          <w:color w:val="auto"/>
          <w:spacing w:val="1"/>
          <w:position w:val="17"/>
          <w:sz w:val="24"/>
          <w:szCs w:val="24"/>
          <w:highlight w:val="none"/>
        </w:rPr>
        <w:t>”系指与成交人签署合同的采购</w:t>
      </w:r>
      <w:r>
        <w:rPr>
          <w:rFonts w:ascii="宋体" w:hAnsi="宋体" w:eastAsia="宋体" w:cs="宋体"/>
          <w:color w:val="auto"/>
          <w:position w:val="17"/>
          <w:sz w:val="24"/>
          <w:szCs w:val="24"/>
          <w:highlight w:val="none"/>
        </w:rPr>
        <w:t>人；采购人委托采购代理机构代表其</w:t>
      </w:r>
    </w:p>
    <w:p w14:paraId="2688FB25">
      <w:pPr>
        <w:spacing w:line="219"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与乙方签订合同的，采购人的授权委托书作为合同附件。</w:t>
      </w:r>
    </w:p>
    <w:p w14:paraId="0EA6232E">
      <w:pPr>
        <w:spacing w:before="183" w:line="360" w:lineRule="auto"/>
        <w:ind w:left="11" w:right="201" w:firstLine="43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2.1.5“</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乙方</w:t>
      </w:r>
      <w:r>
        <w:rPr>
          <w:rFonts w:ascii="宋体" w:hAnsi="宋体" w:eastAsia="宋体" w:cs="宋体"/>
          <w:color w:val="auto"/>
          <w:spacing w:val="-84"/>
          <w:sz w:val="24"/>
          <w:szCs w:val="24"/>
          <w:highlight w:val="none"/>
        </w:rPr>
        <w:t xml:space="preserve"> </w:t>
      </w:r>
      <w:r>
        <w:rPr>
          <w:rFonts w:ascii="宋体" w:hAnsi="宋体" w:eastAsia="宋体" w:cs="宋体"/>
          <w:color w:val="auto"/>
          <w:spacing w:val="1"/>
          <w:sz w:val="24"/>
          <w:szCs w:val="24"/>
          <w:highlight w:val="none"/>
        </w:rPr>
        <w:t>”系指根据合同约定交付货物的成交人；两个以上的自然</w:t>
      </w:r>
      <w:r>
        <w:rPr>
          <w:rFonts w:ascii="宋体" w:hAnsi="宋体" w:eastAsia="宋体" w:cs="宋体"/>
          <w:color w:val="auto"/>
          <w:sz w:val="24"/>
          <w:szCs w:val="24"/>
          <w:highlight w:val="none"/>
        </w:rPr>
        <w:t xml:space="preserve">人、法人或 </w:t>
      </w:r>
      <w:r>
        <w:rPr>
          <w:rFonts w:ascii="宋体" w:hAnsi="宋体" w:eastAsia="宋体" w:cs="宋体"/>
          <w:color w:val="auto"/>
          <w:spacing w:val="-2"/>
          <w:sz w:val="24"/>
          <w:szCs w:val="24"/>
          <w:highlight w:val="none"/>
        </w:rPr>
        <w:t>者其他组织组成一个联合体，以一个供应商的身份共同参加政府采购的，联合体各方均</w:t>
      </w:r>
    </w:p>
    <w:p w14:paraId="35B7C877">
      <w:pPr>
        <w:spacing w:line="22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应为乙方或者与乙方相同地位的合同当事人，并就合同约定的事项对甲方承担连带责任。</w:t>
      </w:r>
    </w:p>
    <w:p w14:paraId="394C0F98">
      <w:pPr>
        <w:spacing w:before="182" w:line="219" w:lineRule="auto"/>
        <w:ind w:left="4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2.1.6“现场</w:t>
      </w:r>
      <w:r>
        <w:rPr>
          <w:rFonts w:ascii="宋体" w:hAnsi="宋体" w:eastAsia="宋体" w:cs="宋体"/>
          <w:color w:val="auto"/>
          <w:spacing w:val="-76"/>
          <w:sz w:val="24"/>
          <w:szCs w:val="24"/>
          <w:highlight w:val="none"/>
        </w:rPr>
        <w:t xml:space="preserve"> </w:t>
      </w:r>
      <w:r>
        <w:rPr>
          <w:rFonts w:ascii="宋体" w:hAnsi="宋体" w:eastAsia="宋体" w:cs="宋体"/>
          <w:color w:val="auto"/>
          <w:spacing w:val="-2"/>
          <w:sz w:val="24"/>
          <w:szCs w:val="24"/>
          <w:highlight w:val="none"/>
        </w:rPr>
        <w:t>”系指合同约定货物将要运至或者安装的地点。</w:t>
      </w:r>
    </w:p>
    <w:p w14:paraId="58EC5725">
      <w:pPr>
        <w:spacing w:before="183"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技术规范</w:t>
      </w:r>
    </w:p>
    <w:p w14:paraId="3E00181A">
      <w:pPr>
        <w:spacing w:before="182" w:line="360" w:lineRule="auto"/>
        <w:ind w:left="9" w:right="201" w:firstLine="44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货物所应遵守的技术规范应与采购文件规定的技术规范和技术</w:t>
      </w:r>
      <w:r>
        <w:rPr>
          <w:rFonts w:ascii="宋体" w:hAnsi="宋体" w:eastAsia="宋体" w:cs="宋体"/>
          <w:color w:val="auto"/>
          <w:spacing w:val="2"/>
          <w:sz w:val="24"/>
          <w:szCs w:val="24"/>
          <w:highlight w:val="none"/>
        </w:rPr>
        <w:t>规范附件(如果有的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话)及其技术规范偏差表(如果被甲方接受的话)相一致；如果采购文件中没有技术规范</w:t>
      </w:r>
    </w:p>
    <w:p w14:paraId="5EDFEA8A">
      <w:pPr>
        <w:spacing w:before="1" w:line="219" w:lineRule="auto"/>
        <w:ind w:left="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的相应说明，那么应以国家有关部门最新颁布的相应标准和规范为准。</w:t>
      </w:r>
    </w:p>
    <w:p w14:paraId="4A9065A3">
      <w:pPr>
        <w:spacing w:before="183"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2.3</w:t>
      </w:r>
      <w:r>
        <w:rPr>
          <w:rFonts w:ascii="宋体" w:hAnsi="宋体" w:eastAsia="宋体" w:cs="宋体"/>
          <w:color w:val="auto"/>
          <w:spacing w:val="19"/>
          <w:sz w:val="24"/>
          <w:szCs w:val="24"/>
          <w:highlight w:val="none"/>
        </w:rPr>
        <w:t xml:space="preserve"> </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知识产权</w:t>
      </w:r>
    </w:p>
    <w:p w14:paraId="33EB3B13">
      <w:pPr>
        <w:spacing w:before="182" w:line="360" w:lineRule="auto"/>
        <w:ind w:left="10" w:right="201" w:firstLine="4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2.3.1</w:t>
      </w:r>
      <w:r>
        <w:rPr>
          <w:rFonts w:ascii="宋体" w:hAnsi="宋体" w:eastAsia="宋体" w:cs="宋体"/>
          <w:color w:val="auto"/>
          <w:spacing w:val="-19"/>
          <w:sz w:val="24"/>
          <w:szCs w:val="24"/>
          <w:highlight w:val="none"/>
        </w:rPr>
        <w:t xml:space="preserve"> </w:t>
      </w:r>
      <w:r>
        <w:rPr>
          <w:rFonts w:ascii="宋体" w:hAnsi="宋体" w:eastAsia="宋体" w:cs="宋体"/>
          <w:color w:val="auto"/>
          <w:sz w:val="24"/>
          <w:szCs w:val="24"/>
          <w:highlight w:val="none"/>
        </w:rPr>
        <w:t xml:space="preserve">乙方应保证甲方在使用该货物或其任何一部分时不受任何第三方提出的侵犯 </w:t>
      </w:r>
      <w:r>
        <w:rPr>
          <w:rFonts w:ascii="宋体" w:hAnsi="宋体" w:eastAsia="宋体" w:cs="宋体"/>
          <w:color w:val="auto"/>
          <w:spacing w:val="-2"/>
          <w:sz w:val="24"/>
          <w:szCs w:val="24"/>
          <w:highlight w:val="none"/>
        </w:rPr>
        <w:t>其著作权、商标权、专利权等知识产权方面的起诉；如果任何第三方提出侵权指控，那</w:t>
      </w:r>
    </w:p>
    <w:p w14:paraId="48AF902E">
      <w:pPr>
        <w:spacing w:line="22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么乙方须与该第三方交涉并承担由此发生的一切责任、费用和赔偿；</w:t>
      </w:r>
    </w:p>
    <w:p w14:paraId="7F21FD96">
      <w:pPr>
        <w:spacing w:before="181" w:line="213" w:lineRule="auto"/>
        <w:ind w:left="447"/>
        <w:rPr>
          <w:rFonts w:ascii="宋体" w:hAnsi="宋体" w:eastAsia="宋体" w:cs="宋体"/>
          <w:color w:val="auto"/>
          <w:sz w:val="24"/>
          <w:szCs w:val="24"/>
          <w:highlight w:val="none"/>
        </w:rPr>
      </w:pPr>
      <w:r>
        <w:rPr>
          <w:rFonts w:ascii="宋体" w:hAnsi="宋体" w:eastAsia="宋体" w:cs="宋体"/>
          <w:color w:val="auto"/>
          <w:sz w:val="24"/>
          <w:szCs w:val="24"/>
          <w:highlight w:val="none"/>
        </w:rPr>
        <w:t>2.3.2</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具有知识产权的计算机软件等货物</w:t>
      </w:r>
      <w:r>
        <w:rPr>
          <w:rFonts w:ascii="宋体" w:hAnsi="宋体" w:eastAsia="宋体" w:cs="宋体"/>
          <w:color w:val="auto"/>
          <w:spacing w:val="-1"/>
          <w:sz w:val="24"/>
          <w:szCs w:val="24"/>
          <w:highlight w:val="none"/>
        </w:rPr>
        <w:t>的知识产权归属，详见</w:t>
      </w:r>
      <w:r>
        <w:rPr>
          <w:rFonts w:ascii="宋体" w:hAnsi="宋体" w:eastAsia="宋体" w:cs="宋体"/>
          <w:i/>
          <w:iCs/>
          <w:color w:val="auto"/>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1"/>
          <w:sz w:val="24"/>
          <w:szCs w:val="24"/>
          <w:highlight w:val="none"/>
        </w:rPr>
        <w:t>。</w:t>
      </w:r>
    </w:p>
    <w:p w14:paraId="02F3217D">
      <w:pPr>
        <w:spacing w:before="180"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2.4</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包装和装运</w:t>
      </w:r>
    </w:p>
    <w:p w14:paraId="35B70EAE">
      <w:pPr>
        <w:spacing w:before="181" w:line="355" w:lineRule="auto"/>
        <w:ind w:left="11" w:right="190" w:firstLine="43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2.4.1</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除</w:t>
      </w:r>
      <w:r>
        <w:rPr>
          <w:rFonts w:ascii="宋体" w:hAnsi="宋体" w:eastAsia="宋体" w:cs="宋体"/>
          <w:i/>
          <w:iCs/>
          <w:color w:val="auto"/>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1"/>
          <w:sz w:val="24"/>
          <w:szCs w:val="24"/>
          <w:highlight w:val="none"/>
        </w:rPr>
        <w:t>另有约定外,乙方交付的全部货物,均应采用本行业通</w:t>
      </w:r>
      <w:r>
        <w:rPr>
          <w:rFonts w:ascii="宋体" w:hAnsi="宋体" w:eastAsia="宋体" w:cs="宋体"/>
          <w:color w:val="auto"/>
          <w:spacing w:val="-2"/>
          <w:sz w:val="24"/>
          <w:szCs w:val="24"/>
          <w:highlight w:val="none"/>
        </w:rPr>
        <w:t>用的方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式进行包装，没有通用方式的，应当采取足以保护货物的包装方式，且该包装应符合国</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家有关包装的法律、法规的规定。如有必要，包装应</w:t>
      </w:r>
      <w:r>
        <w:rPr>
          <w:rFonts w:ascii="宋体" w:hAnsi="宋体" w:eastAsia="宋体" w:cs="宋体"/>
          <w:color w:val="auto"/>
          <w:spacing w:val="-2"/>
          <w:sz w:val="24"/>
          <w:szCs w:val="24"/>
          <w:highlight w:val="none"/>
        </w:rPr>
        <w:t>适用于远距离运输、防潮、防震、</w:t>
      </w:r>
    </w:p>
    <w:p w14:paraId="630E6968">
      <w:pPr>
        <w:spacing w:before="1" w:line="219"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防锈和防粗暴装卸，确保货物安全无损地运抵现场。由于包装不善所引起的货物锈蚀、</w:t>
      </w:r>
    </w:p>
    <w:p w14:paraId="240A965C">
      <w:pPr>
        <w:spacing w:line="219" w:lineRule="auto"/>
        <w:rPr>
          <w:rFonts w:ascii="宋体" w:hAnsi="宋体" w:eastAsia="宋体" w:cs="宋体"/>
          <w:color w:val="auto"/>
          <w:sz w:val="24"/>
          <w:szCs w:val="24"/>
          <w:highlight w:val="none"/>
        </w:rPr>
        <w:sectPr>
          <w:footerReference r:id="rId19" w:type="default"/>
          <w:pgSz w:w="11906" w:h="16839"/>
          <w:pgMar w:top="1431" w:right="1216" w:bottom="917" w:left="1418" w:header="0" w:footer="644" w:gutter="0"/>
          <w:pgNumType w:fmt="numberInDash"/>
          <w:cols w:space="720" w:num="1"/>
        </w:sectPr>
      </w:pPr>
    </w:p>
    <w:p w14:paraId="7F86B83D">
      <w:pPr>
        <w:spacing w:before="101"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损坏和损失等一切风险均由乙方承担。</w:t>
      </w:r>
    </w:p>
    <w:p w14:paraId="7F0ACB4C">
      <w:pPr>
        <w:spacing w:before="181" w:line="213" w:lineRule="auto"/>
        <w:ind w:left="4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2.4.2</w:t>
      </w:r>
      <w:r>
        <w:rPr>
          <w:rFonts w:ascii="宋体" w:hAnsi="宋体" w:eastAsia="宋体" w:cs="宋体"/>
          <w:color w:val="auto"/>
          <w:spacing w:val="-38"/>
          <w:sz w:val="24"/>
          <w:szCs w:val="24"/>
          <w:highlight w:val="none"/>
        </w:rPr>
        <w:t xml:space="preserve"> </w:t>
      </w:r>
      <w:r>
        <w:rPr>
          <w:rFonts w:ascii="宋体" w:hAnsi="宋体" w:eastAsia="宋体" w:cs="宋体"/>
          <w:color w:val="auto"/>
          <w:spacing w:val="-1"/>
          <w:sz w:val="24"/>
          <w:szCs w:val="24"/>
          <w:highlight w:val="none"/>
        </w:rPr>
        <w:t>装运货物的要求和通知，详见</w:t>
      </w:r>
      <w:r>
        <w:rPr>
          <w:rFonts w:ascii="宋体" w:hAnsi="宋体" w:eastAsia="宋体" w:cs="宋体"/>
          <w:i/>
          <w:iCs/>
          <w:color w:val="auto"/>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1"/>
          <w:sz w:val="24"/>
          <w:szCs w:val="24"/>
          <w:highlight w:val="none"/>
        </w:rPr>
        <w:t>。</w:t>
      </w:r>
    </w:p>
    <w:p w14:paraId="3A2D8683">
      <w:pPr>
        <w:spacing w:before="180"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2.5</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履约检查和问题反馈</w:t>
      </w:r>
    </w:p>
    <w:p w14:paraId="3DD1C74D">
      <w:pPr>
        <w:spacing w:before="181" w:line="360" w:lineRule="auto"/>
        <w:ind w:left="10" w:right="63" w:firstLine="43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2.5.1 甲方有权在其认为必要时，对乙</w:t>
      </w:r>
      <w:r>
        <w:rPr>
          <w:rFonts w:ascii="宋体" w:hAnsi="宋体" w:eastAsia="宋体" w:cs="宋体"/>
          <w:color w:val="auto"/>
          <w:spacing w:val="-1"/>
          <w:sz w:val="24"/>
          <w:szCs w:val="24"/>
          <w:highlight w:val="none"/>
        </w:rPr>
        <w:t>方是否能够按照合同约定交付货物进行履约</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检查，以确保乙方所交付的货物能够依约满足甲方项目需求，但不得因履约检查妨碍乙</w:t>
      </w:r>
    </w:p>
    <w:p w14:paraId="517B2BBD">
      <w:pPr>
        <w:spacing w:before="1" w:line="220"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方的正常工作，乙方应予积极配合；</w:t>
      </w:r>
    </w:p>
    <w:p w14:paraId="0682C3A1">
      <w:pPr>
        <w:spacing w:before="180" w:line="468" w:lineRule="exact"/>
        <w:ind w:right="66"/>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2.5.2</w:t>
      </w:r>
      <w:r>
        <w:rPr>
          <w:rFonts w:ascii="宋体" w:hAnsi="宋体" w:eastAsia="宋体" w:cs="宋体"/>
          <w:color w:val="auto"/>
          <w:spacing w:val="-50"/>
          <w:position w:val="17"/>
          <w:sz w:val="24"/>
          <w:szCs w:val="24"/>
          <w:highlight w:val="none"/>
        </w:rPr>
        <w:t xml:space="preserve"> </w:t>
      </w:r>
      <w:r>
        <w:rPr>
          <w:rFonts w:ascii="宋体" w:hAnsi="宋体" w:eastAsia="宋体" w:cs="宋体"/>
          <w:color w:val="auto"/>
          <w:spacing w:val="1"/>
          <w:position w:val="17"/>
          <w:sz w:val="24"/>
          <w:szCs w:val="24"/>
          <w:highlight w:val="none"/>
        </w:rPr>
        <w:t>合同履行期间，甲方有权将履行过程中出现的问题反馈</w:t>
      </w:r>
      <w:r>
        <w:rPr>
          <w:rFonts w:ascii="宋体" w:hAnsi="宋体" w:eastAsia="宋体" w:cs="宋体"/>
          <w:color w:val="auto"/>
          <w:position w:val="17"/>
          <w:sz w:val="24"/>
          <w:szCs w:val="24"/>
          <w:highlight w:val="none"/>
        </w:rPr>
        <w:t>给乙方，双方当事人</w:t>
      </w:r>
    </w:p>
    <w:p w14:paraId="39AD91AE">
      <w:pPr>
        <w:spacing w:before="1"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应以书面形式约定需要完善和改进的内容。</w:t>
      </w:r>
    </w:p>
    <w:p w14:paraId="7089B3BE">
      <w:pPr>
        <w:spacing w:before="183"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2.6</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结算方式和付款条件</w:t>
      </w:r>
    </w:p>
    <w:p w14:paraId="0DF51729">
      <w:pPr>
        <w:spacing w:before="181" w:line="213" w:lineRule="auto"/>
        <w:ind w:left="4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详见</w:t>
      </w:r>
      <w:r>
        <w:rPr>
          <w:rFonts w:ascii="宋体" w:hAnsi="宋体" w:eastAsia="宋体" w:cs="宋体"/>
          <w:i/>
          <w:iCs/>
          <w:color w:val="auto"/>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1"/>
          <w:sz w:val="24"/>
          <w:szCs w:val="24"/>
          <w:highlight w:val="none"/>
        </w:rPr>
        <w:t>。</w:t>
      </w:r>
    </w:p>
    <w:p w14:paraId="4A5A1D7B">
      <w:pPr>
        <w:spacing w:before="180"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2.7</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技术资料和保密义务</w:t>
      </w:r>
    </w:p>
    <w:p w14:paraId="519F75F3">
      <w:pPr>
        <w:spacing w:before="182" w:line="468"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2.7.1</w:t>
      </w:r>
      <w:r>
        <w:rPr>
          <w:rFonts w:ascii="宋体" w:hAnsi="宋体" w:eastAsia="宋体" w:cs="宋体"/>
          <w:color w:val="auto"/>
          <w:spacing w:val="-31"/>
          <w:position w:val="17"/>
          <w:sz w:val="24"/>
          <w:szCs w:val="24"/>
          <w:highlight w:val="none"/>
        </w:rPr>
        <w:t xml:space="preserve"> </w:t>
      </w:r>
      <w:r>
        <w:rPr>
          <w:rFonts w:ascii="宋体" w:hAnsi="宋体" w:eastAsia="宋体" w:cs="宋体"/>
          <w:color w:val="auto"/>
          <w:spacing w:val="-4"/>
          <w:position w:val="17"/>
          <w:sz w:val="24"/>
          <w:szCs w:val="24"/>
          <w:highlight w:val="none"/>
        </w:rPr>
        <w:t>乙方有权依据合同约定和项目需要，向甲方了解有关情况，</w:t>
      </w:r>
      <w:r>
        <w:rPr>
          <w:rFonts w:ascii="宋体" w:hAnsi="宋体" w:eastAsia="宋体" w:cs="宋体"/>
          <w:color w:val="auto"/>
          <w:spacing w:val="-5"/>
          <w:position w:val="17"/>
          <w:sz w:val="24"/>
          <w:szCs w:val="24"/>
          <w:highlight w:val="none"/>
        </w:rPr>
        <w:t>调阅有关资料等，</w:t>
      </w:r>
    </w:p>
    <w:p w14:paraId="25CA6AE1">
      <w:pPr>
        <w:spacing w:before="1" w:line="220" w:lineRule="auto"/>
        <w:ind w:left="4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甲方应予积极配合；</w:t>
      </w:r>
    </w:p>
    <w:p w14:paraId="48D2611B">
      <w:pPr>
        <w:spacing w:before="182" w:line="219" w:lineRule="auto"/>
        <w:ind w:left="4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2.7.2</w:t>
      </w:r>
      <w:r>
        <w:rPr>
          <w:rFonts w:ascii="宋体" w:hAnsi="宋体" w:eastAsia="宋体" w:cs="宋体"/>
          <w:color w:val="auto"/>
          <w:spacing w:val="-31"/>
          <w:sz w:val="24"/>
          <w:szCs w:val="24"/>
          <w:highlight w:val="none"/>
        </w:rPr>
        <w:t xml:space="preserve"> </w:t>
      </w:r>
      <w:r>
        <w:rPr>
          <w:rFonts w:ascii="宋体" w:hAnsi="宋体" w:eastAsia="宋体" w:cs="宋体"/>
          <w:color w:val="auto"/>
          <w:spacing w:val="-1"/>
          <w:sz w:val="24"/>
          <w:szCs w:val="24"/>
          <w:highlight w:val="none"/>
        </w:rPr>
        <w:t>乙方有义务妥善保管和保护由甲方提</w:t>
      </w:r>
      <w:r>
        <w:rPr>
          <w:rFonts w:ascii="宋体" w:hAnsi="宋体" w:eastAsia="宋体" w:cs="宋体"/>
          <w:color w:val="auto"/>
          <w:spacing w:val="-2"/>
          <w:sz w:val="24"/>
          <w:szCs w:val="24"/>
          <w:highlight w:val="none"/>
        </w:rPr>
        <w:t>供的前款信息和资料等；</w:t>
      </w:r>
    </w:p>
    <w:p w14:paraId="2FDA44C5">
      <w:pPr>
        <w:spacing w:before="182" w:line="360" w:lineRule="auto"/>
        <w:ind w:left="10" w:right="63" w:firstLine="43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2.7.3</w:t>
      </w:r>
      <w:r>
        <w:rPr>
          <w:rFonts w:ascii="宋体" w:hAnsi="宋体" w:eastAsia="宋体" w:cs="宋体"/>
          <w:color w:val="auto"/>
          <w:spacing w:val="-21"/>
          <w:sz w:val="24"/>
          <w:szCs w:val="24"/>
          <w:highlight w:val="none"/>
        </w:rPr>
        <w:t xml:space="preserve"> </w:t>
      </w:r>
      <w:r>
        <w:rPr>
          <w:rFonts w:ascii="宋体" w:hAnsi="宋体" w:eastAsia="宋体" w:cs="宋体"/>
          <w:color w:val="auto"/>
          <w:sz w:val="24"/>
          <w:szCs w:val="24"/>
          <w:highlight w:val="none"/>
        </w:rPr>
        <w:t xml:space="preserve">除非依照法律规定或者对方当事人的书面同意，任何一方均应保证不向任何 </w:t>
      </w:r>
      <w:r>
        <w:rPr>
          <w:rFonts w:ascii="宋体" w:hAnsi="宋体" w:eastAsia="宋体" w:cs="宋体"/>
          <w:color w:val="auto"/>
          <w:spacing w:val="5"/>
          <w:sz w:val="24"/>
          <w:szCs w:val="24"/>
          <w:highlight w:val="none"/>
        </w:rPr>
        <w:t>第三方提供或披露有关合同的或者履行合同过程中知悉的对方当事人任</w:t>
      </w:r>
      <w:r>
        <w:rPr>
          <w:rFonts w:ascii="宋体" w:hAnsi="宋体" w:eastAsia="宋体" w:cs="宋体"/>
          <w:color w:val="auto"/>
          <w:spacing w:val="4"/>
          <w:sz w:val="24"/>
          <w:szCs w:val="24"/>
          <w:highlight w:val="none"/>
        </w:rPr>
        <w:t>何未公开的信</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息和资料，包括但不限于技术情报、技术资料、商业秘密和商业信息等，并采取一切合</w:t>
      </w:r>
    </w:p>
    <w:p w14:paraId="2940AD1D">
      <w:pPr>
        <w:spacing w:before="1" w:line="220" w:lineRule="auto"/>
        <w:ind w:left="12"/>
        <w:rPr>
          <w:rFonts w:ascii="宋体" w:hAnsi="宋体" w:eastAsia="宋体" w:cs="宋体"/>
          <w:color w:val="auto"/>
          <w:sz w:val="24"/>
          <w:szCs w:val="24"/>
          <w:highlight w:val="none"/>
        </w:rPr>
      </w:pPr>
      <w:r>
        <w:rPr>
          <w:rFonts w:ascii="宋体" w:hAnsi="宋体" w:eastAsia="宋体" w:cs="宋体"/>
          <w:color w:val="auto"/>
          <w:sz w:val="24"/>
          <w:szCs w:val="24"/>
          <w:highlight w:val="none"/>
        </w:rPr>
        <w:t>理和必要措施和方式防止任何第三方接触到对方</w:t>
      </w:r>
      <w:r>
        <w:rPr>
          <w:rFonts w:ascii="宋体" w:hAnsi="宋体" w:eastAsia="宋体" w:cs="宋体"/>
          <w:color w:val="auto"/>
          <w:spacing w:val="-1"/>
          <w:sz w:val="24"/>
          <w:szCs w:val="24"/>
          <w:highlight w:val="none"/>
        </w:rPr>
        <w:t>当事人的上述保密信息和资料。</w:t>
      </w:r>
    </w:p>
    <w:p w14:paraId="716E5EF6">
      <w:pPr>
        <w:spacing w:before="181"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2.8</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质量保证</w:t>
      </w:r>
    </w:p>
    <w:p w14:paraId="73A2AA44">
      <w:pPr>
        <w:spacing w:before="181" w:line="468" w:lineRule="exact"/>
        <w:ind w:right="66"/>
        <w:jc w:val="right"/>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2.8.1</w:t>
      </w:r>
      <w:r>
        <w:rPr>
          <w:rFonts w:ascii="宋体" w:hAnsi="宋体" w:eastAsia="宋体" w:cs="宋体"/>
          <w:color w:val="auto"/>
          <w:spacing w:val="-21"/>
          <w:position w:val="17"/>
          <w:sz w:val="24"/>
          <w:szCs w:val="24"/>
          <w:highlight w:val="none"/>
        </w:rPr>
        <w:t xml:space="preserve"> </w:t>
      </w:r>
      <w:r>
        <w:rPr>
          <w:rFonts w:ascii="宋体" w:hAnsi="宋体" w:eastAsia="宋体" w:cs="宋体"/>
          <w:color w:val="auto"/>
          <w:position w:val="17"/>
          <w:sz w:val="24"/>
          <w:szCs w:val="24"/>
          <w:highlight w:val="none"/>
        </w:rPr>
        <w:t>乙方应建立和完善履行合同的内部质量保证体系，并提供相关内部规章制度</w:t>
      </w:r>
    </w:p>
    <w:p w14:paraId="40277D05">
      <w:pPr>
        <w:spacing w:line="220"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给甲方，以便甲方进行监督检查；</w:t>
      </w:r>
    </w:p>
    <w:p w14:paraId="2702C9D8">
      <w:pPr>
        <w:spacing w:before="182" w:line="468" w:lineRule="exact"/>
        <w:ind w:right="56"/>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2.8.2</w:t>
      </w:r>
      <w:r>
        <w:rPr>
          <w:rFonts w:ascii="宋体" w:hAnsi="宋体" w:eastAsia="宋体" w:cs="宋体"/>
          <w:color w:val="auto"/>
          <w:spacing w:val="-31"/>
          <w:position w:val="17"/>
          <w:sz w:val="24"/>
          <w:szCs w:val="24"/>
          <w:highlight w:val="none"/>
        </w:rPr>
        <w:t xml:space="preserve"> </w:t>
      </w:r>
      <w:r>
        <w:rPr>
          <w:rFonts w:ascii="宋体" w:hAnsi="宋体" w:eastAsia="宋体" w:cs="宋体"/>
          <w:color w:val="auto"/>
          <w:spacing w:val="1"/>
          <w:position w:val="17"/>
          <w:sz w:val="24"/>
          <w:szCs w:val="24"/>
          <w:highlight w:val="none"/>
        </w:rPr>
        <w:t>乙方应保证履行合同的人员数量</w:t>
      </w:r>
      <w:r>
        <w:rPr>
          <w:rFonts w:ascii="宋体" w:hAnsi="宋体" w:eastAsia="宋体" w:cs="宋体"/>
          <w:color w:val="auto"/>
          <w:position w:val="17"/>
          <w:sz w:val="24"/>
          <w:szCs w:val="24"/>
          <w:highlight w:val="none"/>
        </w:rPr>
        <w:t>和素质、软件和硬件设备的配置、场地、环</w:t>
      </w:r>
    </w:p>
    <w:p w14:paraId="025D1620">
      <w:pPr>
        <w:spacing w:line="220"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境和设施等满足全面履行合同的要求，并应接受甲方的监督检查。</w:t>
      </w:r>
    </w:p>
    <w:p w14:paraId="13FA8686">
      <w:pPr>
        <w:spacing w:before="183" w:line="219"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2.9</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货物的风险负担</w:t>
      </w:r>
    </w:p>
    <w:p w14:paraId="6253EF1A">
      <w:pPr>
        <w:spacing w:before="182" w:line="346" w:lineRule="auto"/>
        <w:jc w:val="right"/>
        <w:rPr>
          <w:rFonts w:ascii="宋体" w:hAnsi="宋体" w:eastAsia="宋体" w:cs="宋体"/>
          <w:color w:val="auto"/>
          <w:sz w:val="25"/>
          <w:szCs w:val="25"/>
          <w:highlight w:val="none"/>
        </w:rPr>
      </w:pPr>
      <w:r>
        <w:rPr>
          <w:rFonts w:ascii="宋体" w:hAnsi="宋体" w:eastAsia="宋体" w:cs="宋体"/>
          <w:color w:val="auto"/>
          <w:spacing w:val="1"/>
          <w:sz w:val="24"/>
          <w:szCs w:val="24"/>
          <w:highlight w:val="none"/>
        </w:rPr>
        <w:t>货物或者在途货物或者交付给第一承运人后的货物</w:t>
      </w:r>
      <w:r>
        <w:rPr>
          <w:rFonts w:ascii="宋体" w:hAnsi="宋体" w:eastAsia="宋体" w:cs="宋体"/>
          <w:color w:val="auto"/>
          <w:sz w:val="24"/>
          <w:szCs w:val="24"/>
          <w:highlight w:val="none"/>
        </w:rPr>
        <w:t>毁损、灭失的风险负担详见</w:t>
      </w:r>
      <w:r>
        <w:rPr>
          <w:rFonts w:ascii="宋体" w:hAnsi="宋体" w:eastAsia="宋体" w:cs="宋体"/>
          <w:i/>
          <w:iCs/>
          <w:color w:val="auto"/>
          <w:sz w:val="25"/>
          <w:szCs w:val="25"/>
          <w:highlight w:val="none"/>
          <w:u w:val="single" w:color="000000"/>
          <w14:textOutline w14:w="4358" w14:cap="sq" w14:cmpd="sng">
            <w14:solidFill>
              <w14:srgbClr w14:val="000000"/>
            </w14:solidFill>
            <w14:prstDash w14:val="solid"/>
            <w14:bevel/>
          </w14:textOutline>
        </w:rPr>
        <w:t>合同</w:t>
      </w:r>
    </w:p>
    <w:p w14:paraId="65883B94">
      <w:pPr>
        <w:spacing w:before="1" w:line="212" w:lineRule="auto"/>
        <w:rPr>
          <w:rFonts w:ascii="宋体" w:hAnsi="宋体" w:eastAsia="宋体" w:cs="宋体"/>
          <w:color w:val="auto"/>
          <w:sz w:val="24"/>
          <w:szCs w:val="24"/>
          <w:highlight w:val="none"/>
        </w:rPr>
      </w:pPr>
      <w:r>
        <w:rPr>
          <w:rFonts w:ascii="宋体" w:hAnsi="宋体" w:eastAsia="宋体" w:cs="宋体"/>
          <w:i/>
          <w:iCs/>
          <w:color w:val="auto"/>
          <w:spacing w:val="5"/>
          <w:sz w:val="25"/>
          <w:szCs w:val="25"/>
          <w:highlight w:val="none"/>
          <w:u w:val="single" w:color="000000"/>
          <w14:textOutline w14:w="4358" w14:cap="sq" w14:cmpd="sng">
            <w14:solidFill>
              <w14:srgbClr w14:val="000000"/>
            </w14:solidFill>
            <w14:prstDash w14:val="solid"/>
            <w14:bevel/>
          </w14:textOutline>
        </w:rPr>
        <w:t>专用条款</w:t>
      </w:r>
      <w:r>
        <w:rPr>
          <w:rFonts w:ascii="宋体" w:hAnsi="宋体" w:eastAsia="宋体" w:cs="宋体"/>
          <w:color w:val="auto"/>
          <w:spacing w:val="5"/>
          <w:sz w:val="24"/>
          <w:szCs w:val="24"/>
          <w:highlight w:val="none"/>
        </w:rPr>
        <w:t>。</w:t>
      </w:r>
    </w:p>
    <w:p w14:paraId="7B99CC86">
      <w:pPr>
        <w:spacing w:before="180" w:line="219"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2.10</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延迟交货</w:t>
      </w:r>
    </w:p>
    <w:p w14:paraId="697A39C1">
      <w:pPr>
        <w:spacing w:before="183" w:line="360" w:lineRule="auto"/>
        <w:ind w:left="13" w:right="63" w:firstLine="42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在合同履行过程中，如果乙方遇到不能按时交付</w:t>
      </w:r>
      <w:r>
        <w:rPr>
          <w:rFonts w:ascii="宋体" w:hAnsi="宋体" w:eastAsia="宋体" w:cs="宋体"/>
          <w:color w:val="auto"/>
          <w:spacing w:val="-1"/>
          <w:sz w:val="24"/>
          <w:szCs w:val="24"/>
          <w:highlight w:val="none"/>
        </w:rPr>
        <w:t>货物的情况，应及时以书面形式将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不能按时交付货物的理由、预期延误时间通知甲方；甲方收到乙方通知后，认为其理由</w:t>
      </w:r>
    </w:p>
    <w:p w14:paraId="00CE4F88">
      <w:pPr>
        <w:spacing w:before="1" w:line="219"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正当的，可以书面形式酌情同意乙方可以延长交货的具体时间。</w:t>
      </w:r>
    </w:p>
    <w:p w14:paraId="1C2A2615">
      <w:pPr>
        <w:spacing w:line="219" w:lineRule="auto"/>
        <w:rPr>
          <w:rFonts w:ascii="宋体" w:hAnsi="宋体" w:eastAsia="宋体" w:cs="宋体"/>
          <w:color w:val="auto"/>
          <w:sz w:val="24"/>
          <w:szCs w:val="24"/>
          <w:highlight w:val="none"/>
        </w:rPr>
        <w:sectPr>
          <w:footerReference r:id="rId20" w:type="default"/>
          <w:pgSz w:w="11906" w:h="16839"/>
          <w:pgMar w:top="1431" w:right="1354" w:bottom="917" w:left="1417" w:header="0" w:footer="644" w:gutter="0"/>
          <w:pgNumType w:fmt="numberInDash"/>
          <w:cols w:space="720" w:num="1"/>
        </w:sectPr>
      </w:pPr>
    </w:p>
    <w:p w14:paraId="46CBE578">
      <w:pPr>
        <w:spacing w:before="100" w:line="222"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2.11</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合同变更</w:t>
      </w:r>
    </w:p>
    <w:p w14:paraId="066CCC23">
      <w:pPr>
        <w:spacing w:before="180"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2.11.1</w:t>
      </w:r>
      <w:r>
        <w:rPr>
          <w:rFonts w:ascii="宋体" w:hAnsi="宋体" w:eastAsia="宋体" w:cs="宋体"/>
          <w:color w:val="auto"/>
          <w:spacing w:val="-51"/>
          <w:position w:val="17"/>
          <w:sz w:val="24"/>
          <w:szCs w:val="24"/>
          <w:highlight w:val="none"/>
        </w:rPr>
        <w:t xml:space="preserve"> </w:t>
      </w:r>
      <w:r>
        <w:rPr>
          <w:rFonts w:ascii="宋体" w:hAnsi="宋体" w:eastAsia="宋体" w:cs="宋体"/>
          <w:color w:val="auto"/>
          <w:spacing w:val="-2"/>
          <w:position w:val="17"/>
          <w:sz w:val="24"/>
          <w:szCs w:val="24"/>
          <w:highlight w:val="none"/>
        </w:rPr>
        <w:t>双方当事人协商一致，可以签订书面补充合同的形式</w:t>
      </w:r>
      <w:r>
        <w:rPr>
          <w:rFonts w:ascii="宋体" w:hAnsi="宋体" w:eastAsia="宋体" w:cs="宋体"/>
          <w:color w:val="auto"/>
          <w:spacing w:val="-3"/>
          <w:position w:val="17"/>
          <w:sz w:val="24"/>
          <w:szCs w:val="24"/>
          <w:highlight w:val="none"/>
        </w:rPr>
        <w:t>变更合同，但不得违背</w:t>
      </w:r>
    </w:p>
    <w:p w14:paraId="4827B0C5">
      <w:pPr>
        <w:spacing w:line="219" w:lineRule="auto"/>
        <w:ind w:left="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采购文件确定的事项；</w:t>
      </w:r>
    </w:p>
    <w:p w14:paraId="13AA232D">
      <w:pPr>
        <w:spacing w:before="182" w:line="360" w:lineRule="auto"/>
        <w:ind w:left="14" w:firstLine="43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2.11.2</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合同继续履行将损害国家利益和社会公共利益的，</w:t>
      </w:r>
      <w:r>
        <w:rPr>
          <w:rFonts w:ascii="宋体" w:hAnsi="宋体" w:eastAsia="宋体" w:cs="宋体"/>
          <w:color w:val="auto"/>
          <w:spacing w:val="-3"/>
          <w:sz w:val="24"/>
          <w:szCs w:val="24"/>
          <w:highlight w:val="none"/>
        </w:rPr>
        <w:t>双方当事人应当以书面形</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式变更合同。有过错的一方应当承担赔偿责任，双方当事人都有过错的，各自承担相应</w:t>
      </w:r>
    </w:p>
    <w:p w14:paraId="6A2C2BFE">
      <w:pPr>
        <w:spacing w:line="220" w:lineRule="auto"/>
        <w:ind w:left="2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的责任。</w:t>
      </w:r>
    </w:p>
    <w:p w14:paraId="76A9E281">
      <w:pPr>
        <w:spacing w:before="181"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合同转让和分包</w:t>
      </w:r>
    </w:p>
    <w:p w14:paraId="67B18461">
      <w:pPr>
        <w:spacing w:before="181" w:line="360" w:lineRule="auto"/>
        <w:ind w:left="29" w:firstLine="41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合同的权利义务依法不得转让，但经甲方同</w:t>
      </w:r>
      <w:r>
        <w:rPr>
          <w:rFonts w:ascii="宋体" w:hAnsi="宋体" w:eastAsia="宋体" w:cs="宋体"/>
          <w:color w:val="auto"/>
          <w:spacing w:val="-1"/>
          <w:sz w:val="24"/>
          <w:szCs w:val="24"/>
          <w:highlight w:val="none"/>
        </w:rPr>
        <w:t>意，乙方可以依法采取分包方式履行合</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同，即：依法可以将合同项下的部分非主体、非关键性工作分包给他人完成</w:t>
      </w:r>
      <w:r>
        <w:rPr>
          <w:rFonts w:ascii="宋体" w:hAnsi="宋体" w:eastAsia="宋体" w:cs="宋体"/>
          <w:color w:val="auto"/>
          <w:spacing w:val="-3"/>
          <w:sz w:val="24"/>
          <w:szCs w:val="24"/>
          <w:highlight w:val="none"/>
        </w:rPr>
        <w:t>，接受分包</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的人应当具备相应的资格条件，并不得再次分包，且乙方应就分包项目向甲</w:t>
      </w:r>
      <w:r>
        <w:rPr>
          <w:rFonts w:ascii="宋体" w:hAnsi="宋体" w:eastAsia="宋体" w:cs="宋体"/>
          <w:color w:val="auto"/>
          <w:spacing w:val="-3"/>
          <w:sz w:val="24"/>
          <w:szCs w:val="24"/>
          <w:highlight w:val="none"/>
        </w:rPr>
        <w:t>方负责，并</w:t>
      </w:r>
    </w:p>
    <w:p w14:paraId="5880C372">
      <w:pPr>
        <w:spacing w:before="1" w:line="219"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与分包供应商就分包项目向甲方承担连带责任。</w:t>
      </w:r>
    </w:p>
    <w:p w14:paraId="3DEFCA7D">
      <w:pPr>
        <w:spacing w:before="183"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2.13</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不可抗力</w:t>
      </w:r>
    </w:p>
    <w:p w14:paraId="2BDB9A86">
      <w:pPr>
        <w:spacing w:before="181"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2.13.1</w:t>
      </w:r>
      <w:r>
        <w:rPr>
          <w:rFonts w:ascii="宋体" w:hAnsi="宋体" w:eastAsia="宋体" w:cs="宋体"/>
          <w:color w:val="auto"/>
          <w:spacing w:val="-47"/>
          <w:position w:val="17"/>
          <w:sz w:val="24"/>
          <w:szCs w:val="24"/>
          <w:highlight w:val="none"/>
        </w:rPr>
        <w:t xml:space="preserve"> </w:t>
      </w:r>
      <w:r>
        <w:rPr>
          <w:rFonts w:ascii="宋体" w:hAnsi="宋体" w:eastAsia="宋体" w:cs="宋体"/>
          <w:color w:val="auto"/>
          <w:spacing w:val="-2"/>
          <w:position w:val="17"/>
          <w:sz w:val="24"/>
          <w:szCs w:val="24"/>
          <w:highlight w:val="none"/>
        </w:rPr>
        <w:t>如果任何一方遭遇法律规定的不可抗力，致</w:t>
      </w:r>
      <w:r>
        <w:rPr>
          <w:rFonts w:ascii="宋体" w:hAnsi="宋体" w:eastAsia="宋体" w:cs="宋体"/>
          <w:color w:val="auto"/>
          <w:spacing w:val="-3"/>
          <w:position w:val="17"/>
          <w:sz w:val="24"/>
          <w:szCs w:val="24"/>
          <w:highlight w:val="none"/>
        </w:rPr>
        <w:t>使合同履行受阻时，履行合同的</w:t>
      </w:r>
    </w:p>
    <w:p w14:paraId="5FDF96EE">
      <w:pPr>
        <w:spacing w:before="1" w:line="220" w:lineRule="auto"/>
        <w:ind w:left="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期限应予延长，延长的期限应相当于不可抗力所影响的时间；</w:t>
      </w:r>
    </w:p>
    <w:p w14:paraId="5B8DCC27">
      <w:pPr>
        <w:spacing w:before="182" w:line="220" w:lineRule="auto"/>
        <w:ind w:left="4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2.13.2</w:t>
      </w:r>
      <w:r>
        <w:rPr>
          <w:rFonts w:ascii="宋体" w:hAnsi="宋体" w:eastAsia="宋体" w:cs="宋体"/>
          <w:color w:val="auto"/>
          <w:spacing w:val="-32"/>
          <w:sz w:val="24"/>
          <w:szCs w:val="24"/>
          <w:highlight w:val="none"/>
        </w:rPr>
        <w:t xml:space="preserve"> </w:t>
      </w:r>
      <w:r>
        <w:rPr>
          <w:rFonts w:ascii="宋体" w:hAnsi="宋体" w:eastAsia="宋体" w:cs="宋体"/>
          <w:color w:val="auto"/>
          <w:spacing w:val="-1"/>
          <w:sz w:val="24"/>
          <w:szCs w:val="24"/>
          <w:highlight w:val="none"/>
        </w:rPr>
        <w:t>因不可抗力致使不能实现合同目的的，当</w:t>
      </w:r>
      <w:r>
        <w:rPr>
          <w:rFonts w:ascii="宋体" w:hAnsi="宋体" w:eastAsia="宋体" w:cs="宋体"/>
          <w:color w:val="auto"/>
          <w:spacing w:val="-2"/>
          <w:sz w:val="24"/>
          <w:szCs w:val="24"/>
          <w:highlight w:val="none"/>
        </w:rPr>
        <w:t>事人可以解除合同；</w:t>
      </w:r>
    </w:p>
    <w:p w14:paraId="0D1DBD06">
      <w:pPr>
        <w:spacing w:before="181" w:line="346"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2.13.3</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因不可抗力致使合同有变更必要的，双方当事人应</w:t>
      </w:r>
      <w:r>
        <w:rPr>
          <w:rFonts w:ascii="宋体" w:hAnsi="宋体" w:eastAsia="宋体" w:cs="宋体"/>
          <w:color w:val="auto"/>
          <w:spacing w:val="-5"/>
          <w:sz w:val="24"/>
          <w:szCs w:val="24"/>
          <w:highlight w:val="none"/>
        </w:rPr>
        <w:t>在</w:t>
      </w:r>
      <w:r>
        <w:rPr>
          <w:rFonts w:ascii="宋体" w:hAnsi="宋体" w:eastAsia="宋体" w:cs="宋体"/>
          <w:i/>
          <w:iCs/>
          <w:color w:val="auto"/>
          <w:spacing w:val="-5"/>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5"/>
          <w:sz w:val="24"/>
          <w:szCs w:val="24"/>
          <w:highlight w:val="none"/>
        </w:rPr>
        <w:t>约定时间</w:t>
      </w:r>
    </w:p>
    <w:p w14:paraId="75B94B8D">
      <w:pPr>
        <w:spacing w:line="219" w:lineRule="auto"/>
        <w:ind w:left="3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内以书面形式变更合同；</w:t>
      </w:r>
    </w:p>
    <w:p w14:paraId="684EBC26">
      <w:pPr>
        <w:spacing w:before="182" w:line="346" w:lineRule="auto"/>
        <w:ind w:left="14" w:firstLine="43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2.13.4</w:t>
      </w:r>
      <w:r>
        <w:rPr>
          <w:rFonts w:ascii="宋体" w:hAnsi="宋体" w:eastAsia="宋体" w:cs="宋体"/>
          <w:color w:val="auto"/>
          <w:spacing w:val="-43"/>
          <w:sz w:val="24"/>
          <w:szCs w:val="24"/>
          <w:highlight w:val="none"/>
        </w:rPr>
        <w:t xml:space="preserve"> </w:t>
      </w:r>
      <w:r>
        <w:rPr>
          <w:rFonts w:ascii="宋体" w:hAnsi="宋体" w:eastAsia="宋体" w:cs="宋体"/>
          <w:color w:val="auto"/>
          <w:spacing w:val="-4"/>
          <w:sz w:val="24"/>
          <w:szCs w:val="24"/>
          <w:highlight w:val="none"/>
        </w:rPr>
        <w:t>受不可抗力影响的一方在不可抗力发生后，应在</w:t>
      </w:r>
      <w:r>
        <w:rPr>
          <w:rFonts w:ascii="宋体" w:hAnsi="宋体" w:eastAsia="宋体" w:cs="宋体"/>
          <w:i/>
          <w:iCs/>
          <w:color w:val="auto"/>
          <w:spacing w:val="-4"/>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4"/>
          <w:sz w:val="24"/>
          <w:szCs w:val="24"/>
          <w:highlight w:val="none"/>
        </w:rPr>
        <w:t>约定时间内以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书面形式通知对方当事人，并在</w:t>
      </w:r>
      <w:r>
        <w:rPr>
          <w:rFonts w:ascii="宋体" w:hAnsi="宋体" w:eastAsia="宋体" w:cs="宋体"/>
          <w:i/>
          <w:iCs/>
          <w:color w:val="auto"/>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3"/>
          <w:sz w:val="24"/>
          <w:szCs w:val="24"/>
          <w:highlight w:val="none"/>
        </w:rPr>
        <w:t>约定时间内，</w:t>
      </w:r>
      <w:r>
        <w:rPr>
          <w:rFonts w:ascii="宋体" w:hAnsi="宋体" w:eastAsia="宋体" w:cs="宋体"/>
          <w:color w:val="auto"/>
          <w:spacing w:val="-4"/>
          <w:sz w:val="24"/>
          <w:szCs w:val="24"/>
          <w:highlight w:val="none"/>
        </w:rPr>
        <w:t>将有关部门出具的证明文件</w:t>
      </w:r>
    </w:p>
    <w:p w14:paraId="107B2C3D">
      <w:pPr>
        <w:spacing w:before="1" w:line="220" w:lineRule="auto"/>
        <w:ind w:left="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送达对方当事人。</w:t>
      </w:r>
    </w:p>
    <w:p w14:paraId="2A5C16EF">
      <w:pPr>
        <w:spacing w:before="181"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2.14</w:t>
      </w:r>
      <w:r>
        <w:rPr>
          <w:rFonts w:ascii="宋体" w:hAnsi="宋体" w:eastAsia="宋体" w:cs="宋体"/>
          <w:color w:val="auto"/>
          <w:spacing w:val="15"/>
          <w:sz w:val="24"/>
          <w:szCs w:val="24"/>
          <w:highlight w:val="none"/>
        </w:rPr>
        <w:t xml:space="preserve"> </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税费</w:t>
      </w:r>
    </w:p>
    <w:p w14:paraId="7C381139">
      <w:pPr>
        <w:spacing w:before="181" w:line="220" w:lineRule="auto"/>
        <w:ind w:left="4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与合同有关的一切税费，均按照中华人民共和国法律的相关规定缴纳。</w:t>
      </w:r>
    </w:p>
    <w:p w14:paraId="3D5235D5">
      <w:pPr>
        <w:spacing w:before="182"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2.15</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乙方破产</w:t>
      </w:r>
    </w:p>
    <w:p w14:paraId="0B65FD49">
      <w:pPr>
        <w:spacing w:before="182" w:line="360" w:lineRule="auto"/>
        <w:ind w:left="29" w:firstLine="41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如果乙方破产导致合同无法履行时，甲方可以书面形式通知乙方终止合同且不给予</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乙方任何补偿和赔偿，但合同的终止不损害或不影响甲方已经采取或将要采</w:t>
      </w:r>
      <w:r>
        <w:rPr>
          <w:rFonts w:ascii="宋体" w:hAnsi="宋体" w:eastAsia="宋体" w:cs="宋体"/>
          <w:color w:val="auto"/>
          <w:spacing w:val="-3"/>
          <w:sz w:val="24"/>
          <w:szCs w:val="24"/>
          <w:highlight w:val="none"/>
        </w:rPr>
        <w:t>取的任何要</w:t>
      </w:r>
    </w:p>
    <w:p w14:paraId="3CD1ACCD">
      <w:pPr>
        <w:spacing w:line="220"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求乙方支付违约金、赔偿损失等的行动或补救措施的权利。</w:t>
      </w:r>
    </w:p>
    <w:p w14:paraId="2E0A0673">
      <w:pPr>
        <w:spacing w:before="182"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2.16</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合同中止、终止</w:t>
      </w:r>
    </w:p>
    <w:p w14:paraId="5380D739">
      <w:pPr>
        <w:spacing w:before="181" w:line="220" w:lineRule="auto"/>
        <w:ind w:left="4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2.16.1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双方当事人不得擅自中止或者终止合同；</w:t>
      </w:r>
    </w:p>
    <w:p w14:paraId="6CC1B4F7">
      <w:pPr>
        <w:spacing w:before="181"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2.16.2</w:t>
      </w:r>
      <w:r>
        <w:rPr>
          <w:rFonts w:ascii="宋体" w:hAnsi="宋体" w:eastAsia="宋体" w:cs="宋体"/>
          <w:color w:val="auto"/>
          <w:spacing w:val="-50"/>
          <w:position w:val="17"/>
          <w:sz w:val="24"/>
          <w:szCs w:val="24"/>
          <w:highlight w:val="none"/>
        </w:rPr>
        <w:t xml:space="preserve"> </w:t>
      </w:r>
      <w:r>
        <w:rPr>
          <w:rFonts w:ascii="宋体" w:hAnsi="宋体" w:eastAsia="宋体" w:cs="宋体"/>
          <w:color w:val="auto"/>
          <w:spacing w:val="-2"/>
          <w:position w:val="17"/>
          <w:sz w:val="24"/>
          <w:szCs w:val="24"/>
          <w:highlight w:val="none"/>
        </w:rPr>
        <w:t>合同继续履行将损害国家利益和社会公共利益的，</w:t>
      </w:r>
      <w:r>
        <w:rPr>
          <w:rFonts w:ascii="宋体" w:hAnsi="宋体" w:eastAsia="宋体" w:cs="宋体"/>
          <w:color w:val="auto"/>
          <w:spacing w:val="-3"/>
          <w:position w:val="17"/>
          <w:sz w:val="24"/>
          <w:szCs w:val="24"/>
          <w:highlight w:val="none"/>
        </w:rPr>
        <w:t>双方当事人应当中止或者</w:t>
      </w:r>
    </w:p>
    <w:p w14:paraId="5E982951">
      <w:pPr>
        <w:spacing w:before="1" w:line="220"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终止合同。有过错的一方应当承担赔偿责任，双方当事人都有过错的，各自承担相应的</w:t>
      </w:r>
    </w:p>
    <w:p w14:paraId="4C19C64F">
      <w:pPr>
        <w:spacing w:line="220" w:lineRule="auto"/>
        <w:rPr>
          <w:rFonts w:ascii="宋体" w:hAnsi="宋体" w:eastAsia="宋体" w:cs="宋体"/>
          <w:color w:val="auto"/>
          <w:sz w:val="24"/>
          <w:szCs w:val="24"/>
          <w:highlight w:val="none"/>
        </w:rPr>
        <w:sectPr>
          <w:footerReference r:id="rId21" w:type="default"/>
          <w:pgSz w:w="11906" w:h="16839"/>
          <w:pgMar w:top="1431" w:right="1417" w:bottom="917" w:left="1418" w:header="0" w:footer="644" w:gutter="0"/>
          <w:pgNumType w:fmt="numberInDash"/>
          <w:cols w:space="720" w:num="1"/>
        </w:sectPr>
      </w:pPr>
    </w:p>
    <w:p w14:paraId="104BDC8E">
      <w:pPr>
        <w:spacing w:before="101" w:line="22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责任。</w:t>
      </w:r>
    </w:p>
    <w:p w14:paraId="3F0D8B1B">
      <w:pPr>
        <w:spacing w:before="182"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2.17</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检验和验收</w:t>
      </w:r>
    </w:p>
    <w:p w14:paraId="5FB168F3">
      <w:pPr>
        <w:spacing w:before="180" w:line="353" w:lineRule="auto"/>
        <w:ind w:left="34" w:right="228" w:firstLine="41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2.17.1</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货物交付前，乙方应对货物的质量、数</w:t>
      </w:r>
      <w:r>
        <w:rPr>
          <w:rFonts w:ascii="宋体" w:hAnsi="宋体" w:eastAsia="宋体" w:cs="宋体"/>
          <w:color w:val="auto"/>
          <w:spacing w:val="-3"/>
          <w:sz w:val="24"/>
          <w:szCs w:val="24"/>
          <w:highlight w:val="none"/>
        </w:rPr>
        <w:t>量等方面进行详细、全面的检验，并</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向甲方出具证明货物符合合同约定的文件；货物交付时，乙方在</w:t>
      </w:r>
      <w:r>
        <w:rPr>
          <w:rFonts w:ascii="宋体" w:hAnsi="宋体" w:eastAsia="宋体" w:cs="宋体"/>
          <w:i/>
          <w:iCs/>
          <w:color w:val="auto"/>
          <w:spacing w:val="-4"/>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4"/>
          <w:sz w:val="24"/>
          <w:szCs w:val="24"/>
          <w:highlight w:val="none"/>
        </w:rPr>
        <w:t>约定时间</w:t>
      </w:r>
    </w:p>
    <w:p w14:paraId="53D91A6A">
      <w:pPr>
        <w:spacing w:line="219" w:lineRule="auto"/>
        <w:ind w:left="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内组织验收，并可依法邀请相关方参加，验收应出具验收书。</w:t>
      </w:r>
    </w:p>
    <w:p w14:paraId="032F7CB5">
      <w:pPr>
        <w:spacing w:before="182" w:line="360" w:lineRule="auto"/>
        <w:ind w:left="10" w:right="228" w:firstLine="436"/>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2.17.2</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合同期满或者履行完毕后，甲方有权组织（包括依</w:t>
      </w:r>
      <w:r>
        <w:rPr>
          <w:rFonts w:ascii="宋体" w:hAnsi="宋体" w:eastAsia="宋体" w:cs="宋体"/>
          <w:color w:val="auto"/>
          <w:spacing w:val="-3"/>
          <w:sz w:val="24"/>
          <w:szCs w:val="24"/>
          <w:highlight w:val="none"/>
        </w:rPr>
        <w:t>法邀请国家认可的质量检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测机构参加）对乙方履约的验收，即：按照合同约定的技术、服务、安全标准，组织对</w:t>
      </w:r>
    </w:p>
    <w:p w14:paraId="73087124">
      <w:pPr>
        <w:spacing w:before="1" w:line="219"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每一项技术、服务、安全标准的履约情况的验收，并出具验收书。</w:t>
      </w:r>
    </w:p>
    <w:p w14:paraId="09D60BB0">
      <w:pPr>
        <w:spacing w:before="182" w:line="213" w:lineRule="auto"/>
        <w:jc w:val="right"/>
        <w:rPr>
          <w:rFonts w:ascii="宋体" w:hAnsi="宋体" w:eastAsia="宋体" w:cs="宋体"/>
          <w:color w:val="auto"/>
          <w:sz w:val="25"/>
          <w:szCs w:val="25"/>
          <w:highlight w:val="none"/>
        </w:rPr>
      </w:pPr>
      <w:r>
        <w:rPr>
          <w:rFonts w:ascii="宋体" w:hAnsi="宋体" w:eastAsia="宋体" w:cs="宋体"/>
          <w:color w:val="auto"/>
          <w:spacing w:val="-4"/>
          <w:sz w:val="24"/>
          <w:szCs w:val="24"/>
          <w:highlight w:val="none"/>
        </w:rPr>
        <w:t>2.17.3</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检验和验收标准、程序等具体内容以及前述验收书的效</w:t>
      </w:r>
      <w:r>
        <w:rPr>
          <w:rFonts w:ascii="宋体" w:hAnsi="宋体" w:eastAsia="宋体" w:cs="宋体"/>
          <w:color w:val="auto"/>
          <w:spacing w:val="-5"/>
          <w:sz w:val="24"/>
          <w:szCs w:val="24"/>
          <w:highlight w:val="none"/>
        </w:rPr>
        <w:t>力详见</w:t>
      </w:r>
      <w:r>
        <w:rPr>
          <w:rFonts w:ascii="宋体" w:hAnsi="宋体" w:eastAsia="宋体" w:cs="宋体"/>
          <w:i/>
          <w:iCs/>
          <w:color w:val="auto"/>
          <w:spacing w:val="-5"/>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i/>
          <w:iCs/>
          <w:color w:val="auto"/>
          <w:spacing w:val="-5"/>
          <w:sz w:val="25"/>
          <w:szCs w:val="25"/>
          <w:highlight w:val="none"/>
        </w:rPr>
        <w:t>。</w:t>
      </w:r>
    </w:p>
    <w:p w14:paraId="1DB180CB">
      <w:pPr>
        <w:spacing w:before="180"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2.18</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计量单位</w:t>
      </w:r>
    </w:p>
    <w:p w14:paraId="40C61038">
      <w:pPr>
        <w:spacing w:before="181" w:line="217" w:lineRule="auto"/>
        <w:ind w:left="45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除技术规范中另有规定外,合同的计量单位均使用国家法定计量单位。</w:t>
      </w:r>
    </w:p>
    <w:p w14:paraId="306E4459">
      <w:pPr>
        <w:spacing w:before="186" w:line="220" w:lineRule="auto"/>
        <w:ind w:left="449"/>
        <w:outlineLvl w:val="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2.19</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合同使用的文字和适用的法律</w:t>
      </w:r>
    </w:p>
    <w:p w14:paraId="47B963BA">
      <w:pPr>
        <w:spacing w:before="182" w:line="219" w:lineRule="auto"/>
        <w:ind w:left="4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2.19.1</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合同使用汉语书就、变更和解释；</w:t>
      </w:r>
    </w:p>
    <w:p w14:paraId="3C4E596D">
      <w:pPr>
        <w:spacing w:before="183" w:line="220" w:lineRule="auto"/>
        <w:ind w:left="4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2.19.2</w:t>
      </w:r>
      <w:r>
        <w:rPr>
          <w:rFonts w:ascii="宋体" w:hAnsi="宋体" w:eastAsia="宋体" w:cs="宋体"/>
          <w:color w:val="auto"/>
          <w:spacing w:val="-34"/>
          <w:sz w:val="24"/>
          <w:szCs w:val="24"/>
          <w:highlight w:val="none"/>
        </w:rPr>
        <w:t xml:space="preserve"> </w:t>
      </w:r>
      <w:r>
        <w:rPr>
          <w:rFonts w:ascii="宋体" w:hAnsi="宋体" w:eastAsia="宋体" w:cs="宋体"/>
          <w:color w:val="auto"/>
          <w:spacing w:val="-2"/>
          <w:sz w:val="24"/>
          <w:szCs w:val="24"/>
          <w:highlight w:val="none"/>
        </w:rPr>
        <w:t>合同适用中华人民共和国法律。</w:t>
      </w:r>
    </w:p>
    <w:p w14:paraId="77D1D75B">
      <w:pPr>
        <w:spacing w:before="182" w:line="221" w:lineRule="auto"/>
        <w:ind w:left="449"/>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2.20</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履约保证金</w:t>
      </w:r>
    </w:p>
    <w:p w14:paraId="5EB0657B">
      <w:pPr>
        <w:spacing w:before="180" w:line="353" w:lineRule="auto"/>
        <w:ind w:left="36" w:right="215" w:firstLine="41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2.20.1</w:t>
      </w:r>
      <w:r>
        <w:rPr>
          <w:rFonts w:ascii="宋体" w:hAnsi="宋体" w:eastAsia="宋体" w:cs="宋体"/>
          <w:color w:val="auto"/>
          <w:spacing w:val="-52"/>
          <w:sz w:val="24"/>
          <w:szCs w:val="24"/>
          <w:highlight w:val="none"/>
        </w:rPr>
        <w:t xml:space="preserve"> </w:t>
      </w:r>
      <w:r>
        <w:rPr>
          <w:rFonts w:ascii="宋体" w:hAnsi="宋体" w:eastAsia="宋体" w:cs="宋体"/>
          <w:color w:val="auto"/>
          <w:spacing w:val="-3"/>
          <w:sz w:val="24"/>
          <w:szCs w:val="24"/>
          <w:highlight w:val="none"/>
        </w:rPr>
        <w:t>采购文件要求乙方提交履约保证金的</w:t>
      </w:r>
      <w:r>
        <w:rPr>
          <w:rFonts w:ascii="宋体" w:hAnsi="宋体" w:eastAsia="宋体" w:cs="宋体"/>
          <w:color w:val="auto"/>
          <w:spacing w:val="-4"/>
          <w:sz w:val="24"/>
          <w:szCs w:val="24"/>
          <w:highlight w:val="none"/>
        </w:rPr>
        <w:t>，乙方应按</w:t>
      </w:r>
      <w:r>
        <w:rPr>
          <w:rFonts w:ascii="宋体" w:hAnsi="宋体" w:eastAsia="宋体" w:cs="宋体"/>
          <w:i/>
          <w:iCs/>
          <w:color w:val="auto"/>
          <w:spacing w:val="-4"/>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4"/>
          <w:sz w:val="24"/>
          <w:szCs w:val="24"/>
          <w:highlight w:val="none"/>
        </w:rPr>
        <w:t>约定的方式，</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以支票、汇票、本票或者金融机构、担保机构出具的保函等</w:t>
      </w:r>
      <w:r>
        <w:rPr>
          <w:rFonts w:ascii="宋体" w:hAnsi="宋体" w:eastAsia="宋体" w:cs="宋体"/>
          <w:color w:val="auto"/>
          <w:spacing w:val="-3"/>
          <w:sz w:val="24"/>
          <w:szCs w:val="24"/>
          <w:highlight w:val="none"/>
        </w:rPr>
        <w:t>非现金形式，提交不超过合</w:t>
      </w:r>
    </w:p>
    <w:p w14:paraId="4B019A21">
      <w:pPr>
        <w:spacing w:line="218" w:lineRule="auto"/>
        <w:ind w:left="3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同价</w:t>
      </w:r>
      <w:r>
        <w:rPr>
          <w:rFonts w:ascii="宋体" w:hAnsi="宋体" w:eastAsia="宋体" w:cs="宋体"/>
          <w:color w:val="auto"/>
          <w:spacing w:val="-42"/>
          <w:sz w:val="24"/>
          <w:szCs w:val="24"/>
          <w:highlight w:val="none"/>
        </w:rPr>
        <w:t xml:space="preserve"> </w:t>
      </w:r>
      <w:r>
        <w:rPr>
          <w:rFonts w:ascii="宋体" w:hAnsi="宋体" w:eastAsia="宋体" w:cs="宋体"/>
          <w:color w:val="auto"/>
          <w:spacing w:val="-4"/>
          <w:sz w:val="24"/>
          <w:szCs w:val="24"/>
          <w:highlight w:val="none"/>
        </w:rPr>
        <w:t>2.5%的履约保证金；</w:t>
      </w:r>
    </w:p>
    <w:p w14:paraId="4B3112F8">
      <w:pPr>
        <w:spacing w:before="184" w:line="213" w:lineRule="auto"/>
        <w:ind w:left="4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2.20.2</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履约保证金按</w:t>
      </w:r>
      <w:r>
        <w:rPr>
          <w:rFonts w:ascii="宋体" w:hAnsi="宋体" w:eastAsia="宋体" w:cs="宋体"/>
          <w:i/>
          <w:iCs/>
          <w:color w:val="auto"/>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3"/>
          <w:sz w:val="24"/>
          <w:szCs w:val="24"/>
          <w:highlight w:val="none"/>
        </w:rPr>
        <w:t>约定的时间退还乙方；</w:t>
      </w:r>
    </w:p>
    <w:p w14:paraId="643C151D">
      <w:pPr>
        <w:spacing w:before="180" w:line="360" w:lineRule="auto"/>
        <w:ind w:left="13" w:right="228" w:firstLine="43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2.20.3</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如果乙方不履行合同，履约保证金不予退还</w:t>
      </w:r>
      <w:r>
        <w:rPr>
          <w:rFonts w:ascii="宋体" w:hAnsi="宋体" w:eastAsia="宋体" w:cs="宋体"/>
          <w:color w:val="auto"/>
          <w:spacing w:val="-3"/>
          <w:sz w:val="24"/>
          <w:szCs w:val="24"/>
          <w:highlight w:val="none"/>
        </w:rPr>
        <w:t>；如果乙方未能按合同约定全面</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履行义务，那么甲方有权从履约保证金中取得补偿或赔偿，同时不影响甲方要求乙方承</w:t>
      </w:r>
    </w:p>
    <w:p w14:paraId="442D4302">
      <w:pPr>
        <w:spacing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担合同约定的超过履约保证金的违约责任的权利。</w:t>
      </w:r>
    </w:p>
    <w:p w14:paraId="36750B6E">
      <w:pPr>
        <w:spacing w:before="182" w:line="220" w:lineRule="auto"/>
        <w:ind w:left="449"/>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2.21</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合同份数</w:t>
      </w:r>
    </w:p>
    <w:p w14:paraId="00031C89">
      <w:pPr>
        <w:spacing w:before="181" w:line="213" w:lineRule="auto"/>
        <w:ind w:left="44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合同份数按</w:t>
      </w:r>
      <w:r>
        <w:rPr>
          <w:rFonts w:ascii="宋体" w:hAnsi="宋体" w:eastAsia="宋体" w:cs="宋体"/>
          <w:i/>
          <w:iCs/>
          <w:color w:val="auto"/>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宋体" w:hAnsi="宋体" w:eastAsia="宋体" w:cs="宋体"/>
          <w:color w:val="auto"/>
          <w:spacing w:val="-3"/>
          <w:sz w:val="24"/>
          <w:szCs w:val="24"/>
          <w:highlight w:val="none"/>
        </w:rPr>
        <w:t>规定，每份均具有同等法律效力。</w:t>
      </w:r>
    </w:p>
    <w:p w14:paraId="53196892">
      <w:pPr>
        <w:spacing w:line="213" w:lineRule="auto"/>
        <w:rPr>
          <w:rFonts w:ascii="宋体" w:hAnsi="宋体" w:eastAsia="宋体" w:cs="宋体"/>
          <w:color w:val="auto"/>
          <w:sz w:val="24"/>
          <w:szCs w:val="24"/>
          <w:highlight w:val="none"/>
        </w:rPr>
        <w:sectPr>
          <w:footerReference r:id="rId22" w:type="default"/>
          <w:pgSz w:w="11906" w:h="16839"/>
          <w:pgMar w:top="1431" w:right="1189" w:bottom="917" w:left="1418" w:header="0" w:footer="644" w:gutter="0"/>
          <w:pgNumType w:fmt="numberInDash"/>
          <w:cols w:space="720" w:num="1"/>
        </w:sectPr>
      </w:pPr>
    </w:p>
    <w:p w14:paraId="7AE51C8C">
      <w:pPr>
        <w:spacing w:before="101" w:line="220" w:lineRule="auto"/>
        <w:ind w:left="331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第三部分</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合同专用条款</w:t>
      </w:r>
    </w:p>
    <w:p w14:paraId="599D5F0C">
      <w:pPr>
        <w:spacing w:before="181" w:line="360" w:lineRule="auto"/>
        <w:ind w:left="45" w:right="35" w:firstLine="43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本部分是对前两部分的补充和修改，如果前</w:t>
      </w:r>
      <w:r>
        <w:rPr>
          <w:rFonts w:ascii="宋体" w:hAnsi="宋体" w:eastAsia="宋体" w:cs="宋体"/>
          <w:color w:val="auto"/>
          <w:spacing w:val="-1"/>
          <w:sz w:val="24"/>
          <w:szCs w:val="24"/>
          <w:highlight w:val="none"/>
        </w:rPr>
        <w:t>两部分和本部分的约定不一致，应以本</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部分的约定为准。本部分的条款号应与前两部分的条款号保持对应；与前两部分无对应</w:t>
      </w:r>
    </w:p>
    <w:p w14:paraId="2BEDCD53">
      <w:pPr>
        <w:spacing w:line="220" w:lineRule="auto"/>
        <w:ind w:left="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关系的内容可另行编制条款号。</w:t>
      </w:r>
    </w:p>
    <w:p w14:paraId="55D72DEF">
      <w:pPr>
        <w:spacing w:line="67" w:lineRule="exact"/>
        <w:rPr>
          <w:color w:val="auto"/>
          <w:highlight w:val="none"/>
        </w:rPr>
      </w:pPr>
    </w:p>
    <w:tbl>
      <w:tblPr>
        <w:tblStyle w:val="20"/>
        <w:tblW w:w="913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8259"/>
      </w:tblGrid>
      <w:tr w14:paraId="362C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1" w:type="dxa"/>
            <w:tcBorders>
              <w:left w:val="single" w:color="000000" w:sz="2" w:space="0"/>
            </w:tcBorders>
            <w:vAlign w:val="top"/>
          </w:tcPr>
          <w:p w14:paraId="285AD827">
            <w:pPr>
              <w:spacing w:before="80" w:line="220" w:lineRule="auto"/>
              <w:ind w:left="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条款号</w:t>
            </w:r>
          </w:p>
        </w:tc>
        <w:tc>
          <w:tcPr>
            <w:tcW w:w="8259" w:type="dxa"/>
            <w:vAlign w:val="top"/>
          </w:tcPr>
          <w:p w14:paraId="6A0662F9">
            <w:pPr>
              <w:spacing w:before="80" w:line="220" w:lineRule="auto"/>
              <w:ind w:left="365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约定内容</w:t>
            </w:r>
          </w:p>
        </w:tc>
      </w:tr>
      <w:tr w14:paraId="45CF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871" w:type="dxa"/>
            <w:tcBorders>
              <w:left w:val="single" w:color="000000" w:sz="2" w:space="0"/>
            </w:tcBorders>
            <w:vAlign w:val="center"/>
          </w:tcPr>
          <w:p w14:paraId="3EE6D131">
            <w:pPr>
              <w:spacing w:before="78" w:line="183" w:lineRule="auto"/>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2.6</w:t>
            </w:r>
          </w:p>
        </w:tc>
        <w:tc>
          <w:tcPr>
            <w:tcW w:w="8259" w:type="dxa"/>
            <w:vAlign w:val="top"/>
          </w:tcPr>
          <w:p w14:paraId="083C023B">
            <w:pPr>
              <w:spacing w:before="217" w:line="220" w:lineRule="auto"/>
              <w:ind w:left="36"/>
              <w:rPr>
                <w:rFonts w:ascii="宋体" w:hAnsi="宋体" w:eastAsia="宋体" w:cs="宋体"/>
                <w:color w:val="FF0000"/>
                <w:sz w:val="24"/>
                <w:szCs w:val="24"/>
                <w:highlight w:val="none"/>
              </w:rPr>
            </w:pPr>
            <w:r>
              <w:rPr>
                <w:rFonts w:ascii="宋体" w:hAnsi="宋体" w:eastAsia="宋体" w:cs="宋体"/>
                <w:color w:val="FF0000"/>
                <w:spacing w:val="-1"/>
                <w:sz w:val="24"/>
                <w:szCs w:val="24"/>
                <w:highlight w:val="none"/>
                <w14:textOutline w14:w="4358" w14:cap="sq" w14:cmpd="sng">
                  <w14:solidFill>
                    <w14:srgbClr w14:val="000000"/>
                  </w14:solidFill>
                  <w14:prstDash w14:val="solid"/>
                  <w14:bevel/>
                </w14:textOutline>
              </w:rPr>
              <w:t>结算方式和付款条件：</w:t>
            </w:r>
            <w:r>
              <w:rPr>
                <w:rFonts w:hint="eastAsia" w:ascii="宋体" w:hAnsi="宋体" w:eastAsia="宋体" w:cs="宋体"/>
                <w:b/>
                <w:bCs/>
                <w:color w:val="auto"/>
                <w:sz w:val="24"/>
                <w:szCs w:val="24"/>
                <w:highlight w:val="none"/>
                <w:lang w:val="en-US" w:eastAsia="zh-CN"/>
              </w:rPr>
              <w:t>项目完工验收合格后经发包人或委托的第三方工程价款结算审核单位审核后付至审定价款的97%，其余3%待养护期满后无质量问题时一次性付清（以上均不计息）。</w:t>
            </w:r>
            <w:r>
              <w:rPr>
                <w:rFonts w:hint="eastAsia" w:ascii="宋体" w:hAnsi="宋体" w:eastAsia="宋体" w:cs="宋体"/>
                <w:color w:val="auto"/>
                <w:sz w:val="28"/>
                <w:szCs w:val="28"/>
                <w:highlight w:val="none"/>
                <w:lang w:val="en-US" w:eastAsia="zh-CN"/>
              </w:rPr>
              <w:t xml:space="preserve"> </w:t>
            </w:r>
          </w:p>
        </w:tc>
      </w:tr>
      <w:tr w14:paraId="69BA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71" w:type="dxa"/>
            <w:tcBorders>
              <w:left w:val="single" w:color="000000" w:sz="2" w:space="0"/>
            </w:tcBorders>
            <w:vAlign w:val="center"/>
          </w:tcPr>
          <w:p w14:paraId="3DCED18B">
            <w:pPr>
              <w:spacing w:before="78" w:line="184" w:lineRule="auto"/>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2.17</w:t>
            </w:r>
          </w:p>
        </w:tc>
        <w:tc>
          <w:tcPr>
            <w:tcW w:w="8259" w:type="dxa"/>
            <w:vAlign w:val="top"/>
          </w:tcPr>
          <w:p w14:paraId="30DBD649">
            <w:pPr>
              <w:spacing w:before="113" w:line="220" w:lineRule="auto"/>
              <w:ind w:left="30"/>
              <w:outlineLvl w:val="2"/>
              <w:rPr>
                <w:rFonts w:ascii="宋体" w:hAnsi="宋体" w:eastAsia="宋体" w:cs="宋体"/>
                <w:color w:val="FF0000"/>
                <w:sz w:val="24"/>
                <w:szCs w:val="24"/>
                <w:highlight w:val="none"/>
              </w:rPr>
            </w:pPr>
            <w:r>
              <w:rPr>
                <w:rFonts w:ascii="宋体" w:hAnsi="宋体" w:eastAsia="宋体" w:cs="宋体"/>
                <w:color w:val="FF0000"/>
                <w:spacing w:val="-1"/>
                <w:sz w:val="24"/>
                <w:szCs w:val="24"/>
                <w:highlight w:val="none"/>
                <w14:textOutline w14:w="4358" w14:cap="sq" w14:cmpd="sng">
                  <w14:solidFill>
                    <w14:srgbClr w14:val="000000"/>
                  </w14:solidFill>
                  <w14:prstDash w14:val="solid"/>
                  <w14:bevel/>
                </w14:textOutline>
              </w:rPr>
              <w:t>检验和验收：</w:t>
            </w:r>
          </w:p>
          <w:p w14:paraId="702312EC">
            <w:pPr>
              <w:spacing w:before="181" w:line="219" w:lineRule="auto"/>
              <w:ind w:right="24"/>
              <w:jc w:val="right"/>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成交人和采购人双方共同实施验收工作，结果和验收报告经双方确认</w:t>
            </w:r>
            <w:r>
              <w:rPr>
                <w:rFonts w:ascii="宋体" w:hAnsi="宋体" w:eastAsia="宋体" w:cs="宋体"/>
                <w:color w:val="auto"/>
                <w:sz w:val="24"/>
                <w:szCs w:val="24"/>
                <w:highlight w:val="none"/>
              </w:rPr>
              <w:t>后生</w:t>
            </w:r>
          </w:p>
          <w:p w14:paraId="594383DE">
            <w:pPr>
              <w:spacing w:before="183" w:line="221" w:lineRule="auto"/>
              <w:ind w:left="36"/>
              <w:rPr>
                <w:rFonts w:ascii="宋体" w:hAnsi="宋体" w:eastAsia="宋体" w:cs="宋体"/>
                <w:color w:val="FF0000"/>
                <w:sz w:val="24"/>
                <w:szCs w:val="24"/>
                <w:highlight w:val="none"/>
              </w:rPr>
            </w:pPr>
            <w:r>
              <w:rPr>
                <w:rFonts w:ascii="宋体" w:hAnsi="宋体" w:eastAsia="宋体" w:cs="宋体"/>
                <w:color w:val="auto"/>
                <w:spacing w:val="-8"/>
                <w:sz w:val="24"/>
                <w:szCs w:val="24"/>
                <w:highlight w:val="none"/>
              </w:rPr>
              <w:t>效。</w:t>
            </w:r>
          </w:p>
        </w:tc>
      </w:tr>
      <w:tr w14:paraId="1153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71" w:type="dxa"/>
            <w:tcBorders>
              <w:left w:val="single" w:color="000000" w:sz="2" w:space="0"/>
            </w:tcBorders>
            <w:vAlign w:val="center"/>
          </w:tcPr>
          <w:p w14:paraId="186B28EF">
            <w:pPr>
              <w:spacing w:before="78" w:line="183" w:lineRule="auto"/>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2.20</w:t>
            </w:r>
          </w:p>
        </w:tc>
        <w:tc>
          <w:tcPr>
            <w:tcW w:w="8259" w:type="dxa"/>
            <w:vAlign w:val="top"/>
          </w:tcPr>
          <w:p w14:paraId="22D103A5">
            <w:pPr>
              <w:spacing w:before="243" w:line="221" w:lineRule="auto"/>
              <w:ind w:left="34"/>
              <w:rPr>
                <w:rFonts w:hint="eastAsia" w:ascii="宋体" w:hAnsi="宋体" w:eastAsia="宋体" w:cs="宋体"/>
                <w:color w:val="FF0000"/>
                <w:sz w:val="24"/>
                <w:szCs w:val="24"/>
                <w:highlight w:val="none"/>
                <w:lang w:eastAsia="zh-CN"/>
              </w:rPr>
            </w:pPr>
            <w:bookmarkStart w:id="43" w:name="bookmark7"/>
            <w:bookmarkEnd w:id="43"/>
            <w:r>
              <w:rPr>
                <w:rFonts w:ascii="宋体" w:hAnsi="宋体" w:eastAsia="宋体" w:cs="宋体"/>
                <w:color w:val="FF0000"/>
                <w:spacing w:val="-2"/>
                <w:sz w:val="24"/>
                <w:szCs w:val="24"/>
                <w:highlight w:val="none"/>
                <w14:textOutline w14:w="4358" w14:cap="sq" w14:cmpd="sng">
                  <w14:solidFill>
                    <w14:srgbClr w14:val="000000"/>
                  </w14:solidFill>
                  <w14:prstDash w14:val="solid"/>
                  <w14:bevel/>
                </w14:textOutline>
              </w:rPr>
              <w:t>履约保证金：</w:t>
            </w:r>
            <w:r>
              <w:rPr>
                <w:rFonts w:hint="eastAsia" w:ascii="宋体" w:hAnsi="宋体" w:eastAsia="宋体" w:cs="宋体"/>
                <w:color w:val="FF0000"/>
                <w:spacing w:val="-2"/>
                <w:sz w:val="24"/>
                <w:szCs w:val="24"/>
                <w:highlight w:val="none"/>
                <w:lang w:eastAsia="zh-CN"/>
                <w14:textOutline w14:w="4358" w14:cap="sq" w14:cmpd="sng">
                  <w14:solidFill>
                    <w14:srgbClr w14:val="000000"/>
                  </w14:solidFill>
                  <w14:prstDash w14:val="solid"/>
                  <w14:bevel/>
                </w14:textOutline>
              </w:rPr>
              <w:t>免收</w:t>
            </w:r>
          </w:p>
        </w:tc>
      </w:tr>
      <w:tr w14:paraId="26BC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1484E957">
            <w:pPr>
              <w:spacing w:line="341" w:lineRule="auto"/>
              <w:rPr>
                <w:rFonts w:ascii="Arial"/>
                <w:color w:val="auto"/>
                <w:sz w:val="21"/>
                <w:highlight w:val="none"/>
              </w:rPr>
            </w:pPr>
          </w:p>
          <w:p w14:paraId="0DE60498">
            <w:pPr>
              <w:spacing w:before="78" w:line="100" w:lineRule="exact"/>
              <w:ind w:left="269"/>
              <w:rPr>
                <w:rFonts w:ascii="宋体" w:hAnsi="宋体" w:eastAsia="宋体" w:cs="宋体"/>
                <w:color w:val="auto"/>
                <w:sz w:val="24"/>
                <w:szCs w:val="24"/>
                <w:highlight w:val="none"/>
              </w:rPr>
            </w:pPr>
            <w:r>
              <w:rPr>
                <w:rFonts w:ascii="宋体" w:hAnsi="宋体" w:eastAsia="宋体" w:cs="宋体"/>
                <w:color w:val="auto"/>
                <w:position w:val="1"/>
                <w:sz w:val="24"/>
                <w:szCs w:val="24"/>
                <w:highlight w:val="none"/>
              </w:rPr>
              <w:t>...</w:t>
            </w:r>
          </w:p>
        </w:tc>
        <w:tc>
          <w:tcPr>
            <w:tcW w:w="8259" w:type="dxa"/>
            <w:vAlign w:val="top"/>
          </w:tcPr>
          <w:p w14:paraId="31ACA877">
            <w:pPr>
              <w:spacing w:line="341" w:lineRule="auto"/>
              <w:rPr>
                <w:rFonts w:ascii="Arial"/>
                <w:color w:val="auto"/>
                <w:sz w:val="21"/>
                <w:highlight w:val="none"/>
              </w:rPr>
            </w:pPr>
          </w:p>
          <w:p w14:paraId="3577CED4">
            <w:pPr>
              <w:spacing w:before="78" w:line="100" w:lineRule="exact"/>
              <w:ind w:left="36"/>
              <w:rPr>
                <w:rFonts w:ascii="宋体" w:hAnsi="宋体" w:eastAsia="宋体" w:cs="宋体"/>
                <w:color w:val="auto"/>
                <w:sz w:val="24"/>
                <w:szCs w:val="24"/>
                <w:highlight w:val="none"/>
              </w:rPr>
            </w:pPr>
            <w:r>
              <w:rPr>
                <w:rFonts w:ascii="宋体" w:hAnsi="宋体" w:eastAsia="宋体" w:cs="宋体"/>
                <w:color w:val="auto"/>
                <w:position w:val="1"/>
                <w:sz w:val="24"/>
                <w:szCs w:val="24"/>
                <w:highlight w:val="none"/>
              </w:rPr>
              <w:t>...</w:t>
            </w:r>
          </w:p>
        </w:tc>
      </w:tr>
      <w:tr w14:paraId="3D7F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60E37603">
            <w:pPr>
              <w:rPr>
                <w:rFonts w:ascii="Arial"/>
                <w:color w:val="auto"/>
                <w:sz w:val="21"/>
                <w:highlight w:val="none"/>
              </w:rPr>
            </w:pPr>
          </w:p>
        </w:tc>
        <w:tc>
          <w:tcPr>
            <w:tcW w:w="8259" w:type="dxa"/>
            <w:vAlign w:val="top"/>
          </w:tcPr>
          <w:p w14:paraId="21CD2381">
            <w:pPr>
              <w:rPr>
                <w:rFonts w:ascii="Arial"/>
                <w:color w:val="auto"/>
                <w:sz w:val="21"/>
                <w:highlight w:val="none"/>
              </w:rPr>
            </w:pPr>
          </w:p>
        </w:tc>
      </w:tr>
      <w:tr w14:paraId="2E14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066459B0">
            <w:pPr>
              <w:rPr>
                <w:rFonts w:ascii="Arial"/>
                <w:color w:val="auto"/>
                <w:sz w:val="21"/>
                <w:highlight w:val="none"/>
              </w:rPr>
            </w:pPr>
          </w:p>
        </w:tc>
        <w:tc>
          <w:tcPr>
            <w:tcW w:w="8259" w:type="dxa"/>
            <w:vAlign w:val="top"/>
          </w:tcPr>
          <w:p w14:paraId="698605F3">
            <w:pPr>
              <w:rPr>
                <w:rFonts w:ascii="Arial"/>
                <w:color w:val="auto"/>
                <w:sz w:val="21"/>
                <w:highlight w:val="none"/>
              </w:rPr>
            </w:pPr>
          </w:p>
        </w:tc>
      </w:tr>
      <w:tr w14:paraId="15015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32DE96CE">
            <w:pPr>
              <w:rPr>
                <w:rFonts w:ascii="Arial"/>
                <w:color w:val="auto"/>
                <w:sz w:val="21"/>
                <w:highlight w:val="none"/>
              </w:rPr>
            </w:pPr>
          </w:p>
        </w:tc>
        <w:tc>
          <w:tcPr>
            <w:tcW w:w="8259" w:type="dxa"/>
            <w:vAlign w:val="top"/>
          </w:tcPr>
          <w:p w14:paraId="5B40D910">
            <w:pPr>
              <w:rPr>
                <w:rFonts w:ascii="Arial"/>
                <w:color w:val="auto"/>
                <w:sz w:val="21"/>
                <w:highlight w:val="none"/>
              </w:rPr>
            </w:pPr>
          </w:p>
        </w:tc>
      </w:tr>
      <w:tr w14:paraId="0253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60A8B1B3">
            <w:pPr>
              <w:rPr>
                <w:rFonts w:ascii="Arial"/>
                <w:color w:val="auto"/>
                <w:sz w:val="21"/>
                <w:highlight w:val="none"/>
              </w:rPr>
            </w:pPr>
          </w:p>
        </w:tc>
        <w:tc>
          <w:tcPr>
            <w:tcW w:w="8259" w:type="dxa"/>
            <w:vAlign w:val="top"/>
          </w:tcPr>
          <w:p w14:paraId="5731A754">
            <w:pPr>
              <w:rPr>
                <w:rFonts w:ascii="Arial"/>
                <w:color w:val="auto"/>
                <w:sz w:val="21"/>
                <w:highlight w:val="none"/>
              </w:rPr>
            </w:pPr>
          </w:p>
        </w:tc>
      </w:tr>
      <w:tr w14:paraId="1A4B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1" w:type="dxa"/>
            <w:tcBorders>
              <w:left w:val="single" w:color="000000" w:sz="2" w:space="0"/>
            </w:tcBorders>
            <w:vAlign w:val="top"/>
          </w:tcPr>
          <w:p w14:paraId="0A023376">
            <w:pPr>
              <w:rPr>
                <w:rFonts w:ascii="Arial"/>
                <w:color w:val="auto"/>
                <w:sz w:val="21"/>
                <w:highlight w:val="none"/>
              </w:rPr>
            </w:pPr>
          </w:p>
        </w:tc>
        <w:tc>
          <w:tcPr>
            <w:tcW w:w="8259" w:type="dxa"/>
            <w:vAlign w:val="top"/>
          </w:tcPr>
          <w:p w14:paraId="5907F360">
            <w:pPr>
              <w:rPr>
                <w:rFonts w:ascii="Arial"/>
                <w:color w:val="auto"/>
                <w:sz w:val="21"/>
                <w:highlight w:val="none"/>
              </w:rPr>
            </w:pPr>
          </w:p>
        </w:tc>
      </w:tr>
      <w:tr w14:paraId="60C42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71" w:type="dxa"/>
            <w:tcBorders>
              <w:left w:val="single" w:color="000000" w:sz="2" w:space="0"/>
            </w:tcBorders>
            <w:vAlign w:val="top"/>
          </w:tcPr>
          <w:p w14:paraId="26AEFE4A">
            <w:pPr>
              <w:rPr>
                <w:rFonts w:ascii="Arial"/>
                <w:color w:val="auto"/>
                <w:sz w:val="21"/>
                <w:highlight w:val="none"/>
              </w:rPr>
            </w:pPr>
          </w:p>
        </w:tc>
        <w:tc>
          <w:tcPr>
            <w:tcW w:w="8259" w:type="dxa"/>
            <w:vAlign w:val="top"/>
          </w:tcPr>
          <w:p w14:paraId="5D374C18">
            <w:pPr>
              <w:rPr>
                <w:rFonts w:ascii="Arial"/>
                <w:color w:val="auto"/>
                <w:sz w:val="21"/>
                <w:highlight w:val="none"/>
              </w:rPr>
            </w:pPr>
          </w:p>
        </w:tc>
      </w:tr>
    </w:tbl>
    <w:p w14:paraId="536DB52B">
      <w:pPr>
        <w:pStyle w:val="11"/>
        <w:rPr>
          <w:color w:val="auto"/>
          <w:highlight w:val="none"/>
        </w:rPr>
      </w:pPr>
    </w:p>
    <w:p w14:paraId="15B44A41">
      <w:pPr>
        <w:rPr>
          <w:color w:val="auto"/>
          <w:highlight w:val="none"/>
        </w:rPr>
        <w:sectPr>
          <w:footerReference r:id="rId23" w:type="default"/>
          <w:pgSz w:w="11906" w:h="16839"/>
          <w:pgMar w:top="1431" w:right="1382" w:bottom="917" w:left="1385" w:header="0" w:footer="644" w:gutter="0"/>
          <w:pgNumType w:fmt="numberInDash"/>
          <w:cols w:space="720" w:num="1"/>
        </w:sectPr>
      </w:pPr>
    </w:p>
    <w:p w14:paraId="011D676A">
      <w:pPr>
        <w:spacing w:before="72" w:line="227" w:lineRule="auto"/>
        <w:ind w:left="2740"/>
        <w:rPr>
          <w:rFonts w:ascii="黑体" w:hAnsi="黑体" w:eastAsia="黑体" w:cs="黑体"/>
          <w:color w:val="auto"/>
          <w:sz w:val="35"/>
          <w:szCs w:val="35"/>
          <w:highlight w:val="none"/>
        </w:rPr>
      </w:pPr>
      <w:r>
        <w:rPr>
          <w:rFonts w:ascii="黑体" w:hAnsi="黑体" w:eastAsia="黑体" w:cs="黑体"/>
          <w:color w:val="auto"/>
          <w:spacing w:val="6"/>
          <w:sz w:val="35"/>
          <w:szCs w:val="35"/>
          <w:highlight w:val="none"/>
          <w14:textOutline w14:w="6537" w14:cap="sq" w14:cmpd="sng">
            <w14:solidFill>
              <w14:srgbClr w14:val="000000"/>
            </w14:solidFill>
            <w14:prstDash w14:val="solid"/>
            <w14:bevel/>
          </w14:textOutline>
        </w:rPr>
        <w:t>第六章</w:t>
      </w:r>
      <w:r>
        <w:rPr>
          <w:rFonts w:ascii="黑体" w:hAnsi="黑体" w:eastAsia="黑体" w:cs="黑体"/>
          <w:color w:val="auto"/>
          <w:spacing w:val="21"/>
          <w:sz w:val="35"/>
          <w:szCs w:val="35"/>
          <w:highlight w:val="none"/>
        </w:rPr>
        <w:t xml:space="preserve">  </w:t>
      </w:r>
      <w:r>
        <w:rPr>
          <w:rFonts w:ascii="黑体" w:hAnsi="黑体" w:eastAsia="黑体" w:cs="黑体"/>
          <w:color w:val="auto"/>
          <w:spacing w:val="6"/>
          <w:sz w:val="35"/>
          <w:szCs w:val="35"/>
          <w:highlight w:val="none"/>
          <w14:textOutline w14:w="6537" w14:cap="sq" w14:cmpd="sng">
            <w14:solidFill>
              <w14:srgbClr w14:val="000000"/>
            </w14:solidFill>
            <w14:prstDash w14:val="solid"/>
            <w14:bevel/>
          </w14:textOutline>
        </w:rPr>
        <w:t>响应文件格式</w:t>
      </w:r>
    </w:p>
    <w:p w14:paraId="7824DE91">
      <w:pPr>
        <w:pStyle w:val="11"/>
        <w:spacing w:line="338" w:lineRule="auto"/>
        <w:rPr>
          <w:color w:val="auto"/>
          <w:highlight w:val="none"/>
        </w:rPr>
      </w:pPr>
    </w:p>
    <w:p w14:paraId="4F795296">
      <w:pPr>
        <w:pStyle w:val="11"/>
        <w:spacing w:line="338" w:lineRule="auto"/>
        <w:jc w:val="right"/>
        <w:rPr>
          <w:color w:val="auto"/>
          <w:sz w:val="32"/>
          <w:szCs w:val="32"/>
          <w:highlight w:val="none"/>
        </w:rPr>
      </w:pPr>
      <w:r>
        <w:rPr>
          <w:rFonts w:hint="eastAsia" w:ascii="宋体" w:hAnsi="宋体" w:cs="宋体"/>
          <w:b/>
          <w:color w:val="auto"/>
          <w:spacing w:val="20"/>
          <w:sz w:val="32"/>
          <w:szCs w:val="32"/>
          <w:highlight w:val="none"/>
        </w:rPr>
        <w:t xml:space="preserve">  （正本/副本）</w:t>
      </w:r>
    </w:p>
    <w:p w14:paraId="5A6071B8">
      <w:pPr>
        <w:tabs>
          <w:tab w:val="left" w:pos="7440"/>
        </w:tabs>
        <w:spacing w:before="113" w:line="229" w:lineRule="auto"/>
        <w:ind w:left="823"/>
        <w:rPr>
          <w:rFonts w:ascii="仿宋" w:hAnsi="仿宋" w:eastAsia="仿宋" w:cs="仿宋"/>
          <w:color w:val="auto"/>
          <w:sz w:val="35"/>
          <w:szCs w:val="35"/>
          <w:highlight w:val="none"/>
        </w:rPr>
      </w:pPr>
      <w:r>
        <w:rPr>
          <w:rFonts w:ascii="仿宋" w:hAnsi="仿宋" w:eastAsia="仿宋" w:cs="仿宋"/>
          <w:color w:val="auto"/>
          <w:sz w:val="35"/>
          <w:szCs w:val="35"/>
          <w:highlight w:val="none"/>
          <w:u w:val="single" w:color="auto"/>
        </w:rPr>
        <w:tab/>
      </w:r>
      <w:r>
        <w:rPr>
          <w:rFonts w:ascii="仿宋" w:hAnsi="仿宋" w:eastAsia="仿宋" w:cs="仿宋"/>
          <w:color w:val="auto"/>
          <w:spacing w:val="-148"/>
          <w:sz w:val="35"/>
          <w:szCs w:val="35"/>
          <w:highlight w:val="none"/>
        </w:rPr>
        <w:t xml:space="preserve"> </w:t>
      </w:r>
      <w:r>
        <w:rPr>
          <w:rFonts w:ascii="仿宋" w:hAnsi="仿宋" w:eastAsia="仿宋" w:cs="仿宋"/>
          <w:color w:val="auto"/>
          <w:spacing w:val="17"/>
          <w:sz w:val="35"/>
          <w:szCs w:val="35"/>
          <w:highlight w:val="none"/>
          <w14:textOutline w14:w="6537" w14:cap="sq" w14:cmpd="sng">
            <w14:solidFill>
              <w14:srgbClr w14:val="000000"/>
            </w14:solidFill>
            <w14:prstDash w14:val="solid"/>
            <w14:bevel/>
          </w14:textOutline>
        </w:rPr>
        <w:t>项目</w:t>
      </w:r>
    </w:p>
    <w:p w14:paraId="63974D08">
      <w:pPr>
        <w:spacing w:before="167" w:line="226" w:lineRule="auto"/>
        <w:ind w:left="4238"/>
        <w:outlineLvl w:val="0"/>
        <w:rPr>
          <w:rFonts w:ascii="宋体" w:hAnsi="宋体" w:eastAsia="宋体" w:cs="宋体"/>
          <w:color w:val="auto"/>
          <w:sz w:val="71"/>
          <w:szCs w:val="71"/>
          <w:highlight w:val="none"/>
        </w:rPr>
      </w:pPr>
      <w:r>
        <w:rPr>
          <w:rFonts w:ascii="宋体" w:hAnsi="宋体" w:eastAsia="宋体" w:cs="宋体"/>
          <w:color w:val="auto"/>
          <w:sz w:val="71"/>
          <w:szCs w:val="71"/>
          <w:highlight w:val="none"/>
          <w14:textOutline w14:w="13075" w14:cap="sq" w14:cmpd="sng">
            <w14:solidFill>
              <w14:srgbClr w14:val="000000"/>
            </w14:solidFill>
            <w14:prstDash w14:val="solid"/>
            <w14:bevel/>
          </w14:textOutline>
        </w:rPr>
        <w:t>响</w:t>
      </w:r>
    </w:p>
    <w:p w14:paraId="2791B739">
      <w:pPr>
        <w:pStyle w:val="11"/>
        <w:spacing w:line="255" w:lineRule="auto"/>
        <w:rPr>
          <w:color w:val="auto"/>
          <w:highlight w:val="none"/>
        </w:rPr>
      </w:pPr>
    </w:p>
    <w:p w14:paraId="02261124">
      <w:pPr>
        <w:pStyle w:val="11"/>
        <w:spacing w:line="255" w:lineRule="auto"/>
        <w:rPr>
          <w:color w:val="auto"/>
          <w:highlight w:val="none"/>
        </w:rPr>
      </w:pPr>
    </w:p>
    <w:p w14:paraId="3374F9A9">
      <w:pPr>
        <w:pStyle w:val="11"/>
        <w:spacing w:line="256" w:lineRule="auto"/>
        <w:rPr>
          <w:color w:val="auto"/>
          <w:highlight w:val="none"/>
        </w:rPr>
      </w:pPr>
    </w:p>
    <w:p w14:paraId="4010A26B">
      <w:pPr>
        <w:spacing w:before="231" w:line="1872" w:lineRule="exact"/>
        <w:ind w:left="4202"/>
        <w:rPr>
          <w:rFonts w:ascii="宋体" w:hAnsi="宋体" w:eastAsia="宋体" w:cs="宋体"/>
          <w:color w:val="auto"/>
          <w:sz w:val="71"/>
          <w:szCs w:val="71"/>
          <w:highlight w:val="none"/>
        </w:rPr>
      </w:pPr>
      <w:r>
        <w:rPr>
          <w:rFonts w:ascii="宋体" w:hAnsi="宋体" w:eastAsia="宋体" w:cs="宋体"/>
          <w:color w:val="auto"/>
          <w:position w:val="88"/>
          <w:sz w:val="71"/>
          <w:szCs w:val="71"/>
          <w:highlight w:val="none"/>
          <w14:textOutline w14:w="13075" w14:cap="sq" w14:cmpd="sng">
            <w14:solidFill>
              <w14:srgbClr w14:val="000000"/>
            </w14:solidFill>
            <w14:prstDash w14:val="solid"/>
            <w14:bevel/>
          </w14:textOutline>
        </w:rPr>
        <w:t>应</w:t>
      </w:r>
    </w:p>
    <w:p w14:paraId="5A9C264F">
      <w:pPr>
        <w:spacing w:before="3" w:line="224" w:lineRule="auto"/>
        <w:ind w:left="4207"/>
        <w:rPr>
          <w:rFonts w:ascii="宋体" w:hAnsi="宋体" w:eastAsia="宋体" w:cs="宋体"/>
          <w:color w:val="auto"/>
          <w:sz w:val="71"/>
          <w:szCs w:val="71"/>
          <w:highlight w:val="none"/>
        </w:rPr>
      </w:pPr>
      <w:r>
        <w:rPr>
          <w:rFonts w:ascii="宋体" w:hAnsi="宋体" w:eastAsia="宋体" w:cs="宋体"/>
          <w:color w:val="auto"/>
          <w:sz w:val="71"/>
          <w:szCs w:val="71"/>
          <w:highlight w:val="none"/>
          <w14:textOutline w14:w="13075" w14:cap="sq" w14:cmpd="sng">
            <w14:solidFill>
              <w14:srgbClr w14:val="000000"/>
            </w14:solidFill>
            <w14:prstDash w14:val="solid"/>
            <w14:bevel/>
          </w14:textOutline>
        </w:rPr>
        <w:t>文</w:t>
      </w:r>
    </w:p>
    <w:p w14:paraId="69A37B5A">
      <w:pPr>
        <w:pStyle w:val="11"/>
        <w:spacing w:line="256" w:lineRule="auto"/>
        <w:rPr>
          <w:color w:val="auto"/>
          <w:highlight w:val="none"/>
        </w:rPr>
      </w:pPr>
    </w:p>
    <w:p w14:paraId="240ECB97">
      <w:pPr>
        <w:pStyle w:val="11"/>
        <w:spacing w:line="257" w:lineRule="auto"/>
        <w:rPr>
          <w:color w:val="auto"/>
          <w:highlight w:val="none"/>
        </w:rPr>
      </w:pPr>
    </w:p>
    <w:p w14:paraId="1AAA77B6">
      <w:pPr>
        <w:pStyle w:val="11"/>
        <w:spacing w:line="257" w:lineRule="auto"/>
        <w:rPr>
          <w:color w:val="auto"/>
          <w:highlight w:val="none"/>
        </w:rPr>
      </w:pPr>
    </w:p>
    <w:p w14:paraId="5D834696">
      <w:pPr>
        <w:spacing w:before="231" w:line="223" w:lineRule="auto"/>
        <w:ind w:left="4199"/>
        <w:rPr>
          <w:rFonts w:ascii="宋体" w:hAnsi="宋体" w:eastAsia="宋体" w:cs="宋体"/>
          <w:color w:val="auto"/>
          <w:sz w:val="71"/>
          <w:szCs w:val="71"/>
          <w:highlight w:val="none"/>
        </w:rPr>
      </w:pPr>
      <w:r>
        <w:rPr>
          <w:rFonts w:ascii="宋体" w:hAnsi="宋体" w:eastAsia="宋体" w:cs="宋体"/>
          <w:color w:val="auto"/>
          <w:sz w:val="71"/>
          <w:szCs w:val="71"/>
          <w:highlight w:val="none"/>
          <w14:textOutline w14:w="13075" w14:cap="sq" w14:cmpd="sng">
            <w14:solidFill>
              <w14:srgbClr w14:val="000000"/>
            </w14:solidFill>
            <w14:prstDash w14:val="solid"/>
            <w14:bevel/>
          </w14:textOutline>
        </w:rPr>
        <w:t>件</w:t>
      </w:r>
    </w:p>
    <w:p w14:paraId="1FC53A4F">
      <w:pPr>
        <w:pStyle w:val="11"/>
        <w:spacing w:line="249" w:lineRule="auto"/>
        <w:rPr>
          <w:color w:val="auto"/>
          <w:highlight w:val="none"/>
        </w:rPr>
      </w:pPr>
    </w:p>
    <w:p w14:paraId="0CD3D38C">
      <w:pPr>
        <w:pStyle w:val="11"/>
        <w:spacing w:line="249" w:lineRule="auto"/>
        <w:rPr>
          <w:color w:val="auto"/>
          <w:highlight w:val="none"/>
        </w:rPr>
      </w:pPr>
    </w:p>
    <w:p w14:paraId="1E4D7CE5">
      <w:pPr>
        <w:pStyle w:val="11"/>
        <w:spacing w:line="249" w:lineRule="auto"/>
        <w:rPr>
          <w:color w:val="auto"/>
          <w:highlight w:val="none"/>
        </w:rPr>
      </w:pPr>
    </w:p>
    <w:p w14:paraId="1E3728AC">
      <w:pPr>
        <w:pStyle w:val="11"/>
        <w:spacing w:line="249" w:lineRule="auto"/>
        <w:rPr>
          <w:color w:val="auto"/>
          <w:highlight w:val="none"/>
        </w:rPr>
      </w:pPr>
    </w:p>
    <w:p w14:paraId="4C5BC231">
      <w:pPr>
        <w:pStyle w:val="11"/>
        <w:spacing w:line="249" w:lineRule="auto"/>
        <w:rPr>
          <w:color w:val="auto"/>
          <w:highlight w:val="none"/>
        </w:rPr>
      </w:pPr>
    </w:p>
    <w:p w14:paraId="50700E7D">
      <w:pPr>
        <w:pStyle w:val="11"/>
        <w:spacing w:line="250" w:lineRule="auto"/>
        <w:rPr>
          <w:color w:val="auto"/>
          <w:highlight w:val="none"/>
        </w:rPr>
      </w:pPr>
    </w:p>
    <w:p w14:paraId="205AF919">
      <w:pPr>
        <w:spacing w:before="98" w:line="219" w:lineRule="auto"/>
        <w:ind w:left="158"/>
        <w:rPr>
          <w:rFonts w:ascii="宋体" w:hAnsi="宋体" w:eastAsia="宋体" w:cs="宋体"/>
          <w:color w:val="auto"/>
          <w:sz w:val="30"/>
          <w:szCs w:val="30"/>
          <w:highlight w:val="none"/>
          <w:u w:val="single" w:color="auto"/>
        </w:rPr>
      </w:pP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供应商名称</w:t>
      </w:r>
      <w:r>
        <w:rPr>
          <w:rFonts w:ascii="宋体" w:hAnsi="宋体" w:eastAsia="宋体" w:cs="宋体"/>
          <w:color w:val="auto"/>
          <w:spacing w:val="-18"/>
          <w:sz w:val="30"/>
          <w:szCs w:val="30"/>
          <w:highlight w:val="none"/>
          <w14:textOutline w14:w="5448" w14:cap="sq" w14:cmpd="sng">
            <w14:solidFill>
              <w14:srgbClr w14:val="000000"/>
            </w14:solidFill>
            <w14:prstDash w14:val="solid"/>
            <w14:bevel/>
          </w14:textOutline>
        </w:rPr>
        <w:t>：</w:t>
      </w:r>
      <w:r>
        <w:rPr>
          <w:rFonts w:ascii="宋体" w:hAnsi="宋体" w:eastAsia="宋体" w:cs="宋体"/>
          <w:color w:val="auto"/>
          <w:spacing w:val="2"/>
          <w:sz w:val="30"/>
          <w:szCs w:val="30"/>
          <w:highlight w:val="none"/>
        </w:rPr>
        <w:t xml:space="preserve"> </w:t>
      </w:r>
      <w:r>
        <w:rPr>
          <w:rFonts w:ascii="宋体" w:hAnsi="宋体" w:eastAsia="宋体" w:cs="宋体"/>
          <w:color w:val="auto"/>
          <w:spacing w:val="1"/>
          <w:sz w:val="30"/>
          <w:szCs w:val="30"/>
          <w:highlight w:val="none"/>
          <w:u w:val="single" w:color="auto"/>
        </w:rPr>
        <w:t xml:space="preserve">                     </w:t>
      </w:r>
      <w:r>
        <w:rPr>
          <w:rFonts w:ascii="宋体" w:hAnsi="宋体" w:eastAsia="宋体" w:cs="宋体"/>
          <w:color w:val="auto"/>
          <w:sz w:val="30"/>
          <w:szCs w:val="30"/>
          <w:highlight w:val="none"/>
          <w:u w:val="single" w:color="auto"/>
        </w:rPr>
        <w:t xml:space="preserve">    </w:t>
      </w:r>
      <w:r>
        <w:rPr>
          <w:rFonts w:hint="eastAsia" w:ascii="宋体" w:hAnsi="宋体" w:eastAsia="宋体" w:cs="宋体"/>
          <w:color w:val="auto"/>
          <w:sz w:val="30"/>
          <w:szCs w:val="30"/>
          <w:highlight w:val="none"/>
          <w:u w:val="single" w:color="auto"/>
          <w:lang w:val="en-US" w:eastAsia="zh-CN"/>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8"/>
          <w:sz w:val="30"/>
          <w:szCs w:val="30"/>
          <w:highlight w:val="none"/>
          <w:u w:val="single" w:color="000000"/>
          <w14:textOutline w14:w="5448" w14:cap="sq" w14:cmpd="sng">
            <w14:solidFill>
              <w14:srgbClr w14:val="000000"/>
            </w14:solidFill>
            <w14:prstDash w14:val="solid"/>
            <w14:bevel/>
          </w14:textOutline>
        </w:rPr>
        <w:t>（</w:t>
      </w:r>
      <w:r>
        <w:rPr>
          <w:rFonts w:ascii="宋体" w:hAnsi="宋体" w:eastAsia="宋体" w:cs="宋体"/>
          <w:color w:val="auto"/>
          <w:spacing w:val="3"/>
          <w:sz w:val="30"/>
          <w:szCs w:val="30"/>
          <w:highlight w:val="none"/>
          <w:u w:val="single" w:color="000000"/>
          <w14:textOutline w14:w="5448" w14:cap="sq" w14:cmpd="sng">
            <w14:solidFill>
              <w14:srgbClr w14:val="000000"/>
            </w14:solidFill>
            <w14:prstDash w14:val="solid"/>
            <w14:bevel/>
          </w14:textOutline>
        </w:rPr>
        <w:t>盖</w:t>
      </w:r>
      <w:r>
        <w:rPr>
          <w:rFonts w:ascii="宋体" w:hAnsi="宋体" w:eastAsia="宋体" w:cs="宋体"/>
          <w:color w:val="auto"/>
          <w:spacing w:val="3"/>
          <w:sz w:val="30"/>
          <w:szCs w:val="30"/>
          <w:highlight w:val="none"/>
          <w:u w:val="single" w:color="auto"/>
        </w:rPr>
        <w:t xml:space="preserve"> </w:t>
      </w:r>
      <w:r>
        <w:rPr>
          <w:rFonts w:ascii="宋体" w:hAnsi="宋体" w:eastAsia="宋体" w:cs="宋体"/>
          <w:color w:val="auto"/>
          <w:spacing w:val="3"/>
          <w:sz w:val="30"/>
          <w:szCs w:val="30"/>
          <w:highlight w:val="none"/>
          <w:u w:val="single" w:color="000000"/>
          <w14:textOutline w14:w="5448" w14:cap="sq" w14:cmpd="sng">
            <w14:solidFill>
              <w14:srgbClr w14:val="000000"/>
            </w14:solidFill>
            <w14:prstDash w14:val="solid"/>
            <w14:bevel/>
          </w14:textOutline>
        </w:rPr>
        <w:t>章）</w:t>
      </w:r>
      <w:r>
        <w:rPr>
          <w:rFonts w:ascii="宋体" w:hAnsi="宋体" w:eastAsia="宋体" w:cs="宋体"/>
          <w:color w:val="auto"/>
          <w:sz w:val="30"/>
          <w:szCs w:val="30"/>
          <w:highlight w:val="none"/>
          <w:u w:val="single" w:color="auto"/>
        </w:rPr>
        <w:t xml:space="preserve">  </w:t>
      </w:r>
    </w:p>
    <w:p w14:paraId="500483ED">
      <w:pPr>
        <w:pStyle w:val="19"/>
        <w:rPr>
          <w:color w:val="auto"/>
          <w:highlight w:val="none"/>
        </w:rPr>
      </w:pPr>
    </w:p>
    <w:p w14:paraId="2541FA87">
      <w:pPr>
        <w:pStyle w:val="11"/>
        <w:spacing w:line="251" w:lineRule="auto"/>
        <w:rPr>
          <w:rFonts w:ascii="宋体" w:hAnsi="宋体" w:eastAsia="宋体" w:cs="宋体"/>
          <w:color w:val="auto"/>
          <w:spacing w:val="3"/>
          <w:sz w:val="30"/>
          <w:szCs w:val="30"/>
          <w:highlight w:val="none"/>
          <w:u w:val="single" w:color="000000"/>
          <w14:textOutline w14:w="5448" w14:cap="sq" w14:cmpd="sng">
            <w14:solidFill>
              <w14:srgbClr w14:val="000000"/>
            </w14:solidFill>
            <w14:prstDash w14:val="solid"/>
            <w14:bevel/>
          </w14:textOutline>
        </w:rPr>
      </w:pPr>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法定代表人或委</w:t>
      </w:r>
      <w:r>
        <w:rPr>
          <w:rFonts w:hint="eastAsia" w:ascii="宋体" w:hAnsi="宋体" w:eastAsia="宋体" w:cs="宋体"/>
          <w:color w:val="auto"/>
          <w:spacing w:val="3"/>
          <w:sz w:val="30"/>
          <w:szCs w:val="30"/>
          <w:highlight w:val="none"/>
          <w:lang w:eastAsia="zh-CN"/>
          <w14:textOutline w14:w="5448" w14:cap="sq" w14:cmpd="sng">
            <w14:solidFill>
              <w14:srgbClr w14:val="000000"/>
            </w14:solidFill>
            <w14:prstDash w14:val="solid"/>
            <w14:bevel/>
          </w14:textOutline>
        </w:rPr>
        <w:t>托</w:t>
      </w:r>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代理人：</w:t>
      </w:r>
      <w:r>
        <w:rPr>
          <w:rFonts w:ascii="宋体" w:hAnsi="宋体" w:eastAsia="宋体" w:cs="宋体"/>
          <w:color w:val="auto"/>
          <w:spacing w:val="1"/>
          <w:sz w:val="30"/>
          <w:szCs w:val="30"/>
          <w:highlight w:val="none"/>
          <w:u w:val="single" w:color="auto"/>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8"/>
          <w:sz w:val="30"/>
          <w:szCs w:val="30"/>
          <w:highlight w:val="none"/>
          <w:u w:val="single" w:color="000000"/>
          <w14:textOutline w14:w="5448" w14:cap="sq" w14:cmpd="sng">
            <w14:solidFill>
              <w14:srgbClr w14:val="000000"/>
            </w14:solidFill>
            <w14:prstDash w14:val="solid"/>
            <w14:bevel/>
          </w14:textOutline>
        </w:rPr>
        <w:t>（</w:t>
      </w:r>
      <w:r>
        <w:rPr>
          <w:rFonts w:hint="eastAsia" w:ascii="宋体" w:hAnsi="宋体" w:eastAsia="宋体" w:cs="宋体"/>
          <w:color w:val="auto"/>
          <w:spacing w:val="-18"/>
          <w:sz w:val="30"/>
          <w:szCs w:val="30"/>
          <w:highlight w:val="none"/>
          <w:u w:val="single" w:color="000000"/>
          <w:lang w:eastAsia="zh-CN"/>
          <w14:textOutline w14:w="5448" w14:cap="sq" w14:cmpd="sng">
            <w14:solidFill>
              <w14:srgbClr w14:val="000000"/>
            </w14:solidFill>
            <w14:prstDash w14:val="solid"/>
            <w14:bevel/>
          </w14:textOutline>
        </w:rPr>
        <w:t>签字或</w:t>
      </w:r>
      <w:r>
        <w:rPr>
          <w:rFonts w:ascii="宋体" w:hAnsi="宋体" w:eastAsia="宋体" w:cs="宋体"/>
          <w:color w:val="auto"/>
          <w:spacing w:val="3"/>
          <w:sz w:val="30"/>
          <w:szCs w:val="30"/>
          <w:highlight w:val="none"/>
          <w:u w:val="single" w:color="000000"/>
          <w14:textOutline w14:w="5448" w14:cap="sq" w14:cmpd="sng">
            <w14:solidFill>
              <w14:srgbClr w14:val="000000"/>
            </w14:solidFill>
            <w14:prstDash w14:val="solid"/>
            <w14:bevel/>
          </w14:textOutline>
        </w:rPr>
        <w:t>盖章）</w:t>
      </w:r>
    </w:p>
    <w:p w14:paraId="5DBCFF64">
      <w:pPr>
        <w:pStyle w:val="12"/>
        <w:rPr>
          <w:color w:val="auto"/>
          <w:highlight w:val="none"/>
        </w:rPr>
      </w:pPr>
    </w:p>
    <w:p w14:paraId="6704AC35">
      <w:pPr>
        <w:pStyle w:val="11"/>
        <w:spacing w:line="251" w:lineRule="auto"/>
        <w:rPr>
          <w:color w:val="auto"/>
          <w:highlight w:val="none"/>
        </w:rPr>
      </w:pPr>
    </w:p>
    <w:p w14:paraId="205DA9A3">
      <w:pPr>
        <w:spacing w:before="98" w:line="220" w:lineRule="auto"/>
        <w:ind w:left="2715"/>
        <w:rPr>
          <w:rFonts w:ascii="宋体" w:hAnsi="宋体" w:eastAsia="宋体" w:cs="宋体"/>
          <w:color w:val="auto"/>
          <w:sz w:val="30"/>
          <w:szCs w:val="30"/>
          <w:highlight w:val="none"/>
        </w:rPr>
      </w:pPr>
      <w:r>
        <w:rPr>
          <w:rFonts w:ascii="宋体" w:hAnsi="宋体" w:eastAsia="宋体" w:cs="宋体"/>
          <w:color w:val="auto"/>
          <w:spacing w:val="-16"/>
          <w:sz w:val="30"/>
          <w:szCs w:val="30"/>
          <w:highlight w:val="none"/>
          <w14:textOutline w14:w="5448" w14:cap="sq" w14:cmpd="sng">
            <w14:solidFill>
              <w14:srgbClr w14:val="000000"/>
            </w14:solidFill>
            <w14:prstDash w14:val="solid"/>
            <w14:bevel/>
          </w14:textOutline>
        </w:rPr>
        <w:t>日期：</w:t>
      </w:r>
      <w:r>
        <w:rPr>
          <w:rFonts w:ascii="宋体" w:hAnsi="宋体" w:eastAsia="宋体" w:cs="宋体"/>
          <w:color w:val="auto"/>
          <w:spacing w:val="1"/>
          <w:sz w:val="30"/>
          <w:szCs w:val="30"/>
          <w:highlight w:val="none"/>
          <w:u w:val="single" w:color="auto"/>
        </w:rPr>
        <w:t xml:space="preserve">    </w:t>
      </w:r>
      <w:r>
        <w:rPr>
          <w:rFonts w:ascii="宋体" w:hAnsi="宋体" w:eastAsia="宋体" w:cs="宋体"/>
          <w:color w:val="auto"/>
          <w:spacing w:val="-137"/>
          <w:sz w:val="30"/>
          <w:szCs w:val="30"/>
          <w:highlight w:val="none"/>
        </w:rPr>
        <w:t xml:space="preserve"> </w:t>
      </w:r>
      <w:r>
        <w:rPr>
          <w:rFonts w:ascii="宋体" w:hAnsi="宋体" w:eastAsia="宋体" w:cs="宋体"/>
          <w:color w:val="auto"/>
          <w:spacing w:val="-16"/>
          <w:sz w:val="30"/>
          <w:szCs w:val="30"/>
          <w:highlight w:val="none"/>
          <w14:textOutline w14:w="5448" w14:cap="sq" w14:cmpd="sng">
            <w14:solidFill>
              <w14:srgbClr w14:val="000000"/>
            </w14:solidFill>
            <w14:prstDash w14:val="solid"/>
            <w14:bevel/>
          </w14:textOutline>
        </w:rPr>
        <w:t>年</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29"/>
          <w:sz w:val="30"/>
          <w:szCs w:val="30"/>
          <w:highlight w:val="none"/>
        </w:rPr>
        <w:t xml:space="preserve"> </w:t>
      </w:r>
      <w:r>
        <w:rPr>
          <w:rFonts w:ascii="宋体" w:hAnsi="宋体" w:eastAsia="宋体" w:cs="宋体"/>
          <w:color w:val="auto"/>
          <w:spacing w:val="-16"/>
          <w:sz w:val="30"/>
          <w:szCs w:val="30"/>
          <w:highlight w:val="none"/>
          <w14:textOutline w14:w="5448" w14:cap="sq" w14:cmpd="sng">
            <w14:solidFill>
              <w14:srgbClr w14:val="000000"/>
            </w14:solidFill>
            <w14:prstDash w14:val="solid"/>
            <w14:bevel/>
          </w14:textOutline>
        </w:rPr>
        <w:t>月</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84"/>
          <w:sz w:val="30"/>
          <w:szCs w:val="30"/>
          <w:highlight w:val="none"/>
        </w:rPr>
        <w:t xml:space="preserve"> </w:t>
      </w:r>
      <w:r>
        <w:rPr>
          <w:rFonts w:ascii="宋体" w:hAnsi="宋体" w:eastAsia="宋体" w:cs="宋体"/>
          <w:color w:val="auto"/>
          <w:spacing w:val="-16"/>
          <w:sz w:val="30"/>
          <w:szCs w:val="30"/>
          <w:highlight w:val="none"/>
          <w14:textOutline w14:w="5448" w14:cap="sq" w14:cmpd="sng">
            <w14:solidFill>
              <w14:srgbClr w14:val="000000"/>
            </w14:solidFill>
            <w14:prstDash w14:val="solid"/>
            <w14:bevel/>
          </w14:textOutline>
        </w:rPr>
        <w:t>日</w:t>
      </w:r>
    </w:p>
    <w:p w14:paraId="74D2607D">
      <w:pPr>
        <w:spacing w:line="220" w:lineRule="auto"/>
        <w:rPr>
          <w:rFonts w:ascii="宋体" w:hAnsi="宋体" w:eastAsia="宋体" w:cs="宋体"/>
          <w:color w:val="auto"/>
          <w:sz w:val="30"/>
          <w:szCs w:val="30"/>
          <w:highlight w:val="none"/>
        </w:rPr>
        <w:sectPr>
          <w:footerReference r:id="rId24" w:type="default"/>
          <w:pgSz w:w="11906" w:h="16839"/>
          <w:pgMar w:top="1418" w:right="1417" w:bottom="917" w:left="1418" w:header="0" w:footer="644" w:gutter="0"/>
          <w:pgNumType w:fmt="numberInDash"/>
          <w:cols w:space="720" w:num="1"/>
        </w:sectPr>
      </w:pPr>
    </w:p>
    <w:p w14:paraId="12B383B9">
      <w:pPr>
        <w:pStyle w:val="11"/>
        <w:spacing w:line="335" w:lineRule="auto"/>
        <w:rPr>
          <w:color w:val="auto"/>
          <w:highlight w:val="none"/>
        </w:rPr>
      </w:pPr>
    </w:p>
    <w:p w14:paraId="3B6A4033">
      <w:pPr>
        <w:pStyle w:val="11"/>
        <w:spacing w:line="335" w:lineRule="auto"/>
        <w:rPr>
          <w:color w:val="auto"/>
          <w:highlight w:val="none"/>
        </w:rPr>
      </w:pPr>
    </w:p>
    <w:p w14:paraId="206ACBFB">
      <w:pPr>
        <w:spacing w:before="98" w:line="222" w:lineRule="auto"/>
        <w:ind w:left="4226"/>
        <w:rPr>
          <w:rFonts w:ascii="宋体" w:hAnsi="宋体" w:eastAsia="宋体" w:cs="宋体"/>
          <w:color w:val="auto"/>
          <w:sz w:val="30"/>
          <w:szCs w:val="30"/>
          <w:highlight w:val="none"/>
        </w:rPr>
      </w:pPr>
      <w:r>
        <w:rPr>
          <w:rFonts w:ascii="宋体" w:hAnsi="宋体" w:eastAsia="宋体" w:cs="宋体"/>
          <w:color w:val="auto"/>
          <w:spacing w:val="-35"/>
          <w:sz w:val="30"/>
          <w:szCs w:val="30"/>
          <w:highlight w:val="none"/>
          <w14:textOutline w14:w="5448" w14:cap="sq" w14:cmpd="sng">
            <w14:solidFill>
              <w14:srgbClr w14:val="000000"/>
            </w14:solidFill>
            <w14:prstDash w14:val="solid"/>
            <w14:bevel/>
          </w14:textOutline>
        </w:rPr>
        <w:t>目</w:t>
      </w:r>
      <w:r>
        <w:rPr>
          <w:rFonts w:ascii="宋体" w:hAnsi="宋体" w:eastAsia="宋体" w:cs="宋体"/>
          <w:color w:val="auto"/>
          <w:spacing w:val="14"/>
          <w:sz w:val="30"/>
          <w:szCs w:val="30"/>
          <w:highlight w:val="none"/>
        </w:rPr>
        <w:t xml:space="preserve"> </w:t>
      </w:r>
      <w:r>
        <w:rPr>
          <w:rFonts w:ascii="宋体" w:hAnsi="宋体" w:eastAsia="宋体" w:cs="宋体"/>
          <w:color w:val="auto"/>
          <w:spacing w:val="-35"/>
          <w:sz w:val="30"/>
          <w:szCs w:val="30"/>
          <w:highlight w:val="none"/>
          <w14:textOutline w14:w="5448" w14:cap="sq" w14:cmpd="sng">
            <w14:solidFill>
              <w14:srgbClr w14:val="000000"/>
            </w14:solidFill>
            <w14:prstDash w14:val="solid"/>
            <w14:bevel/>
          </w14:textOutline>
        </w:rPr>
        <w:t>录</w:t>
      </w:r>
    </w:p>
    <w:p w14:paraId="3A224394">
      <w:pPr>
        <w:keepNext w:val="0"/>
        <w:keepLines w:val="0"/>
        <w:pageBreakBefore w:val="0"/>
        <w:widowControl/>
        <w:kinsoku w:val="0"/>
        <w:wordWrap/>
        <w:overflowPunct/>
        <w:topLinePunct w:val="0"/>
        <w:autoSpaceDE w:val="0"/>
        <w:autoSpaceDN w:val="0"/>
        <w:bidi w:val="0"/>
        <w:adjustRightInd w:val="0"/>
        <w:snapToGrid w:val="0"/>
        <w:spacing w:before="139" w:line="360" w:lineRule="auto"/>
        <w:ind w:left="13"/>
        <w:textAlignment w:val="baseline"/>
        <w:rPr>
          <w:rFonts w:ascii="宋体" w:hAnsi="宋体" w:eastAsia="宋体" w:cs="宋体"/>
          <w:color w:val="auto"/>
          <w:spacing w:val="-2"/>
          <w:sz w:val="28"/>
          <w:szCs w:val="28"/>
          <w:highlight w:val="none"/>
        </w:rPr>
      </w:pPr>
    </w:p>
    <w:p w14:paraId="00D5BD78">
      <w:pPr>
        <w:keepNext w:val="0"/>
        <w:keepLines w:val="0"/>
        <w:pageBreakBefore w:val="0"/>
        <w:widowControl/>
        <w:kinsoku w:val="0"/>
        <w:wordWrap/>
        <w:overflowPunct/>
        <w:topLinePunct w:val="0"/>
        <w:autoSpaceDE w:val="0"/>
        <w:autoSpaceDN w:val="0"/>
        <w:bidi w:val="0"/>
        <w:adjustRightInd w:val="0"/>
        <w:snapToGrid w:val="0"/>
        <w:spacing w:before="139" w:line="360" w:lineRule="auto"/>
        <w:ind w:left="1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一、谈判响应函</w:t>
      </w:r>
    </w:p>
    <w:p w14:paraId="77683525">
      <w:pPr>
        <w:keepNext w:val="0"/>
        <w:keepLines w:val="0"/>
        <w:pageBreakBefore w:val="0"/>
        <w:widowControl/>
        <w:kinsoku w:val="0"/>
        <w:wordWrap/>
        <w:overflowPunct/>
        <w:topLinePunct w:val="0"/>
        <w:autoSpaceDE w:val="0"/>
        <w:autoSpaceDN w:val="0"/>
        <w:bidi w:val="0"/>
        <w:adjustRightInd w:val="0"/>
        <w:snapToGrid w:val="0"/>
        <w:spacing w:line="360" w:lineRule="auto"/>
        <w:ind w:left="13"/>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二、报价表</w:t>
      </w:r>
    </w:p>
    <w:p w14:paraId="5CEB8546">
      <w:pPr>
        <w:keepNext w:val="0"/>
        <w:keepLines w:val="0"/>
        <w:pageBreakBefore w:val="0"/>
        <w:widowControl/>
        <w:kinsoku w:val="0"/>
        <w:wordWrap/>
        <w:overflowPunct/>
        <w:topLinePunct w:val="0"/>
        <w:autoSpaceDE w:val="0"/>
        <w:autoSpaceDN w:val="0"/>
        <w:bidi w:val="0"/>
        <w:adjustRightInd w:val="0"/>
        <w:snapToGrid w:val="0"/>
        <w:spacing w:before="24" w:line="360" w:lineRule="auto"/>
        <w:ind w:left="3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三、谈判响应表</w:t>
      </w:r>
      <w:r>
        <w:rPr>
          <w:rFonts w:ascii="宋体" w:hAnsi="宋体" w:eastAsia="宋体" w:cs="宋体"/>
          <w:color w:val="auto"/>
          <w:spacing w:val="-5"/>
          <w:sz w:val="28"/>
          <w:szCs w:val="28"/>
          <w:highlight w:val="none"/>
        </w:rPr>
        <w:t>、最后报价表</w:t>
      </w:r>
    </w:p>
    <w:p w14:paraId="75FD0542">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eastAsia="zh-CN"/>
        </w:rPr>
        <w:t>四</w:t>
      </w:r>
      <w:r>
        <w:rPr>
          <w:rFonts w:ascii="宋体" w:hAnsi="宋体" w:eastAsia="宋体" w:cs="宋体"/>
          <w:color w:val="auto"/>
          <w:spacing w:val="-2"/>
          <w:sz w:val="28"/>
          <w:szCs w:val="28"/>
          <w:highlight w:val="none"/>
        </w:rPr>
        <w:t>、诚信响应承诺书</w:t>
      </w:r>
    </w:p>
    <w:p w14:paraId="17021BB2">
      <w:pPr>
        <w:keepNext w:val="0"/>
        <w:keepLines w:val="0"/>
        <w:pageBreakBefore w:val="0"/>
        <w:widowControl/>
        <w:kinsoku w:val="0"/>
        <w:wordWrap/>
        <w:overflowPunct/>
        <w:topLinePunct w:val="0"/>
        <w:autoSpaceDE w:val="0"/>
        <w:autoSpaceDN w:val="0"/>
        <w:bidi w:val="0"/>
        <w:adjustRightInd w:val="0"/>
        <w:snapToGrid w:val="0"/>
        <w:spacing w:before="26" w:line="360" w:lineRule="auto"/>
        <w:ind w:left="15"/>
        <w:textAlignment w:val="baseline"/>
        <w:rPr>
          <w:rFonts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eastAsia="zh-CN"/>
        </w:rPr>
        <w:t>五</w:t>
      </w:r>
      <w:r>
        <w:rPr>
          <w:rFonts w:ascii="宋体" w:hAnsi="宋体" w:eastAsia="宋体" w:cs="宋体"/>
          <w:color w:val="auto"/>
          <w:spacing w:val="-2"/>
          <w:sz w:val="28"/>
          <w:szCs w:val="28"/>
          <w:highlight w:val="none"/>
        </w:rPr>
        <w:t>、供应商声明函</w:t>
      </w:r>
    </w:p>
    <w:p w14:paraId="1C6CA06A">
      <w:pPr>
        <w:keepNext w:val="0"/>
        <w:keepLines w:val="0"/>
        <w:pageBreakBefore w:val="0"/>
        <w:widowControl/>
        <w:kinsoku w:val="0"/>
        <w:wordWrap/>
        <w:overflowPunct/>
        <w:topLinePunct w:val="0"/>
        <w:autoSpaceDE w:val="0"/>
        <w:autoSpaceDN w:val="0"/>
        <w:bidi w:val="0"/>
        <w:adjustRightInd w:val="0"/>
        <w:snapToGrid w:val="0"/>
        <w:spacing w:before="25" w:line="360" w:lineRule="auto"/>
        <w:ind w:left="10"/>
        <w:textAlignment w:val="baseline"/>
        <w:rPr>
          <w:rFonts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eastAsia="zh-CN"/>
        </w:rPr>
        <w:t>六</w:t>
      </w:r>
      <w:r>
        <w:rPr>
          <w:rFonts w:ascii="宋体" w:hAnsi="宋体" w:eastAsia="宋体" w:cs="宋体"/>
          <w:color w:val="auto"/>
          <w:spacing w:val="-2"/>
          <w:sz w:val="28"/>
          <w:szCs w:val="28"/>
          <w:highlight w:val="none"/>
        </w:rPr>
        <w:t>、证明材料</w:t>
      </w:r>
    </w:p>
    <w:p w14:paraId="04A61B6B">
      <w:pPr>
        <w:spacing w:line="219" w:lineRule="auto"/>
        <w:rPr>
          <w:rFonts w:ascii="宋体" w:hAnsi="宋体" w:eastAsia="宋体" w:cs="宋体"/>
          <w:color w:val="auto"/>
          <w:sz w:val="28"/>
          <w:szCs w:val="28"/>
          <w:highlight w:val="none"/>
        </w:rPr>
        <w:sectPr>
          <w:footerReference r:id="rId25" w:type="default"/>
          <w:pgSz w:w="11906" w:h="16839"/>
          <w:pgMar w:top="1431" w:right="1417" w:bottom="917" w:left="1418" w:header="0" w:footer="644" w:gutter="0"/>
          <w:pgNumType w:fmt="numberInDash"/>
          <w:cols w:space="720" w:num="1"/>
        </w:sectPr>
      </w:pPr>
    </w:p>
    <w:p w14:paraId="10845B43">
      <w:pPr>
        <w:spacing w:before="57" w:line="221" w:lineRule="auto"/>
        <w:ind w:left="3565"/>
        <w:outlineLvl w:val="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一、谈判响应函</w:t>
      </w:r>
    </w:p>
    <w:p w14:paraId="1904543B">
      <w:pPr>
        <w:spacing w:before="91" w:line="219" w:lineRule="auto"/>
        <w:ind w:left="9"/>
        <w:rPr>
          <w:rFonts w:ascii="宋体" w:hAnsi="宋体" w:eastAsia="宋体" w:cs="宋体"/>
          <w:color w:val="auto"/>
          <w:spacing w:val="-2"/>
          <w:sz w:val="24"/>
          <w:szCs w:val="24"/>
          <w:highlight w:val="none"/>
        </w:rPr>
      </w:pPr>
    </w:p>
    <w:p w14:paraId="5833D502">
      <w:pPr>
        <w:spacing w:before="91" w:line="219" w:lineRule="auto"/>
        <w:ind w:left="9"/>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lang w:val="en-US" w:eastAsia="zh-CN"/>
        </w:rPr>
        <w:t xml:space="preserve">   （采购人名称）   </w:t>
      </w:r>
    </w:p>
    <w:p w14:paraId="175CC160">
      <w:pPr>
        <w:spacing w:before="182" w:line="219" w:lineRule="auto"/>
        <w:ind w:left="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根据贵方的竞争性</w:t>
      </w:r>
      <w:r>
        <w:rPr>
          <w:rFonts w:hint="eastAsia" w:ascii="宋体" w:hAnsi="宋体" w:eastAsia="宋体" w:cs="宋体"/>
          <w:color w:val="auto"/>
          <w:spacing w:val="-1"/>
          <w:sz w:val="24"/>
          <w:szCs w:val="24"/>
          <w:highlight w:val="none"/>
          <w:lang w:eastAsia="zh-CN"/>
        </w:rPr>
        <w:t>谈判邀请（</w:t>
      </w:r>
      <w:r>
        <w:rPr>
          <w:rFonts w:ascii="宋体" w:hAnsi="宋体" w:eastAsia="宋体" w:cs="宋体"/>
          <w:color w:val="auto"/>
          <w:spacing w:val="-1"/>
          <w:sz w:val="24"/>
          <w:szCs w:val="24"/>
          <w:highlight w:val="none"/>
        </w:rPr>
        <w:t>谈判公告</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8"/>
          <w:sz w:val="24"/>
          <w:szCs w:val="24"/>
          <w:highlight w:val="none"/>
        </w:rPr>
        <w:t>，</w:t>
      </w:r>
      <w:r>
        <w:rPr>
          <w:rFonts w:ascii="宋体" w:hAnsi="宋体" w:eastAsia="宋体" w:cs="宋体"/>
          <w:color w:val="auto"/>
          <w:spacing w:val="-1"/>
          <w:sz w:val="24"/>
          <w:szCs w:val="24"/>
          <w:highlight w:val="none"/>
        </w:rPr>
        <w:t>我方兹宣布同意如下：</w:t>
      </w:r>
    </w:p>
    <w:p w14:paraId="6D3E8BF2">
      <w:pPr>
        <w:spacing w:before="183"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1.如我公司成交，我公司承诺愿意按谈判文件规定缴纳履约保证金和成交服务费。</w:t>
      </w:r>
    </w:p>
    <w:p w14:paraId="76F8D6D6">
      <w:pPr>
        <w:spacing w:line="218"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按本次谈判文件规定及最后报价承诺供货及安装。</w:t>
      </w:r>
    </w:p>
    <w:p w14:paraId="47426C10">
      <w:pPr>
        <w:spacing w:before="183" w:line="468" w:lineRule="exact"/>
        <w:ind w:right="11"/>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2.我方根据本次谈判文件的规定，严格履</w:t>
      </w:r>
      <w:r>
        <w:rPr>
          <w:rFonts w:ascii="宋体" w:hAnsi="宋体" w:eastAsia="宋体" w:cs="宋体"/>
          <w:color w:val="auto"/>
          <w:spacing w:val="1"/>
          <w:position w:val="17"/>
          <w:sz w:val="24"/>
          <w:szCs w:val="24"/>
          <w:highlight w:val="none"/>
        </w:rPr>
        <w:t>行合同的责任和义务,并保证于甲方（采</w:t>
      </w:r>
    </w:p>
    <w:p w14:paraId="3C287EA0">
      <w:pPr>
        <w:spacing w:before="1" w:line="219" w:lineRule="auto"/>
        <w:ind w:left="7"/>
        <w:rPr>
          <w:rFonts w:ascii="宋体" w:hAnsi="宋体" w:eastAsia="宋体" w:cs="宋体"/>
          <w:color w:val="auto"/>
          <w:sz w:val="24"/>
          <w:szCs w:val="24"/>
          <w:highlight w:val="none"/>
        </w:rPr>
      </w:pPr>
      <w:r>
        <w:rPr>
          <w:rFonts w:ascii="宋体" w:hAnsi="宋体" w:eastAsia="宋体" w:cs="宋体"/>
          <w:color w:val="auto"/>
          <w:sz w:val="24"/>
          <w:szCs w:val="24"/>
          <w:highlight w:val="none"/>
        </w:rPr>
        <w:t>购人）要求的日期内完成项目的交货及安装，并通过甲</w:t>
      </w:r>
      <w:r>
        <w:rPr>
          <w:rFonts w:ascii="宋体" w:hAnsi="宋体" w:eastAsia="宋体" w:cs="宋体"/>
          <w:color w:val="auto"/>
          <w:spacing w:val="-1"/>
          <w:sz w:val="24"/>
          <w:szCs w:val="24"/>
          <w:highlight w:val="none"/>
        </w:rPr>
        <w:t>方（采购人）验收。</w:t>
      </w:r>
    </w:p>
    <w:p w14:paraId="3BD80F97">
      <w:pPr>
        <w:spacing w:before="183" w:line="360" w:lineRule="auto"/>
        <w:ind w:left="15" w:right="11"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3.我方已详细审核本次谈判文件，包括谈判文件附件、参考资料、谈判文件更正公</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告或图纸（如有</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我方正式认可并遵守本次谈判文件，并对谈判文件各项条款、规定</w:t>
      </w:r>
    </w:p>
    <w:p w14:paraId="1B547F5C">
      <w:pPr>
        <w:spacing w:line="220" w:lineRule="auto"/>
        <w:ind w:left="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及要求均无异议。</w:t>
      </w:r>
    </w:p>
    <w:p w14:paraId="7BF8E66F">
      <w:pPr>
        <w:spacing w:before="182" w:line="468" w:lineRule="exact"/>
        <w:ind w:right="11"/>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4.我方同意从供应商须知规定的谈判日期起遵循本谈判文件，并在供应商须知规定</w:t>
      </w:r>
    </w:p>
    <w:p w14:paraId="02F4EF1C">
      <w:pPr>
        <w:spacing w:line="220" w:lineRule="auto"/>
        <w:ind w:left="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的谈判有效期之前均具有约束力。</w:t>
      </w:r>
    </w:p>
    <w:p w14:paraId="133F9699">
      <w:pPr>
        <w:spacing w:before="182" w:line="468" w:lineRule="exact"/>
        <w:ind w:right="11"/>
        <w:jc w:val="right"/>
        <w:rPr>
          <w:rFonts w:ascii="宋体" w:hAnsi="宋体" w:eastAsia="宋体" w:cs="宋体"/>
          <w:color w:val="auto"/>
          <w:sz w:val="24"/>
          <w:szCs w:val="24"/>
          <w:highlight w:val="none"/>
        </w:rPr>
      </w:pPr>
      <w:r>
        <w:rPr>
          <w:rFonts w:ascii="宋体" w:hAnsi="宋体" w:eastAsia="宋体" w:cs="宋体"/>
          <w:color w:val="auto"/>
          <w:spacing w:val="5"/>
          <w:position w:val="17"/>
          <w:sz w:val="24"/>
          <w:szCs w:val="24"/>
          <w:highlight w:val="none"/>
        </w:rPr>
        <w:t>5.我方同意按贵方要求在谈判规定时间内向贵方提供与其谈判有关</w:t>
      </w:r>
      <w:r>
        <w:rPr>
          <w:rFonts w:ascii="宋体" w:hAnsi="宋体" w:eastAsia="宋体" w:cs="宋体"/>
          <w:color w:val="auto"/>
          <w:spacing w:val="4"/>
          <w:position w:val="17"/>
          <w:sz w:val="24"/>
          <w:szCs w:val="24"/>
          <w:highlight w:val="none"/>
        </w:rPr>
        <w:t>的任何证据或</w:t>
      </w:r>
    </w:p>
    <w:p w14:paraId="3250A679">
      <w:pPr>
        <w:spacing w:line="220"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补充资料，否则，我方的响应文件可被贵方拒绝。</w:t>
      </w:r>
    </w:p>
    <w:p w14:paraId="4AEA4962">
      <w:pPr>
        <w:spacing w:before="181"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6.我方完全理解贵方不一定接受最低报价的谈判。</w:t>
      </w:r>
    </w:p>
    <w:p w14:paraId="28A56977">
      <w:pPr>
        <w:spacing w:before="184"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7.我方同意谈判文件规定的付款方式、服务（或供货）期限。</w:t>
      </w:r>
    </w:p>
    <w:p w14:paraId="6DAE8B5C">
      <w:pPr>
        <w:spacing w:before="184" w:line="219"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rPr>
        <w:t>8.我方对响应文件中所提供资料、文件、证书及证</w:t>
      </w:r>
      <w:r>
        <w:rPr>
          <w:rFonts w:ascii="宋体" w:hAnsi="宋体" w:eastAsia="宋体" w:cs="宋体"/>
          <w:color w:val="auto"/>
          <w:spacing w:val="-1"/>
          <w:sz w:val="24"/>
          <w:szCs w:val="24"/>
          <w:highlight w:val="none"/>
        </w:rPr>
        <w:t>件的真实性和有效性负责。</w:t>
      </w:r>
    </w:p>
    <w:p w14:paraId="65F025B3">
      <w:pPr>
        <w:pStyle w:val="11"/>
        <w:spacing w:line="284" w:lineRule="auto"/>
        <w:rPr>
          <w:color w:val="auto"/>
          <w:highlight w:val="none"/>
        </w:rPr>
      </w:pPr>
    </w:p>
    <w:p w14:paraId="3E8ADA37">
      <w:pPr>
        <w:pStyle w:val="11"/>
        <w:spacing w:line="285" w:lineRule="auto"/>
        <w:rPr>
          <w:color w:val="auto"/>
          <w:highlight w:val="none"/>
        </w:rPr>
      </w:pPr>
    </w:p>
    <w:p w14:paraId="2F84E13C">
      <w:pPr>
        <w:spacing w:before="78" w:line="219" w:lineRule="auto"/>
        <w:ind w:left="3609"/>
        <w:rPr>
          <w:rFonts w:hint="eastAsia" w:ascii="宋体" w:hAnsi="宋体" w:eastAsia="宋体" w:cs="宋体"/>
          <w:color w:val="auto"/>
          <w:sz w:val="24"/>
          <w:szCs w:val="24"/>
          <w:highlight w:val="none"/>
          <w:u w:val="single" w:color="auto"/>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（盖章）</w:t>
      </w:r>
    </w:p>
    <w:p w14:paraId="1A5570CF">
      <w:pPr>
        <w:pStyle w:val="2"/>
        <w:ind w:firstLine="3150" w:firstLineChars="1500"/>
      </w:pPr>
      <w:r>
        <w:rPr>
          <w:rFonts w:hint="eastAsia" w:hAnsi="宋体" w:cs="宋体"/>
          <w:color w:val="000000"/>
          <w:szCs w:val="21"/>
          <w:highlight w:val="none"/>
        </w:rPr>
        <w:t>单位地址：</w:t>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r>
        <w:rPr>
          <w:rFonts w:hint="eastAsia" w:hAnsi="宋体" w:cs="宋体"/>
          <w:color w:val="000000"/>
          <w:szCs w:val="21"/>
          <w:highlight w:val="none"/>
          <w:u w:val="single"/>
        </w:rPr>
        <w:tab/>
      </w:r>
    </w:p>
    <w:p w14:paraId="79CE56E8">
      <w:pPr>
        <w:spacing w:before="78" w:line="219" w:lineRule="auto"/>
        <w:ind w:left="36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法定代表人或委托代理人：</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none" w:color="auto"/>
        </w:rPr>
        <w:t>（签字或盖章）</w:t>
      </w:r>
    </w:p>
    <w:p w14:paraId="71C4FDBC">
      <w:pPr>
        <w:spacing w:before="183" w:line="221" w:lineRule="auto"/>
        <w:ind w:firstLine="3638" w:firstLineChars="17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期：</w:t>
      </w:r>
      <w:r>
        <w:rPr>
          <w:rFonts w:ascii="宋体" w:hAnsi="宋体" w:eastAsia="宋体" w:cs="宋体"/>
          <w:color w:val="auto"/>
          <w:sz w:val="24"/>
          <w:szCs w:val="24"/>
          <w:highlight w:val="none"/>
          <w:u w:val="single" w:color="auto"/>
        </w:rPr>
        <w:t xml:space="preserve">                      </w:t>
      </w:r>
    </w:p>
    <w:p w14:paraId="5C8ADA8F">
      <w:pPr>
        <w:spacing w:line="221" w:lineRule="auto"/>
        <w:rPr>
          <w:rFonts w:ascii="宋体" w:hAnsi="宋体" w:eastAsia="宋体" w:cs="宋体"/>
          <w:color w:val="auto"/>
          <w:sz w:val="24"/>
          <w:szCs w:val="24"/>
          <w:highlight w:val="none"/>
        </w:rPr>
        <w:sectPr>
          <w:footerReference r:id="rId26" w:type="default"/>
          <w:pgSz w:w="11906" w:h="16839"/>
          <w:pgMar w:top="1409" w:right="1406" w:bottom="917" w:left="1418" w:header="0" w:footer="644" w:gutter="0"/>
          <w:pgNumType w:fmt="numberInDash"/>
          <w:cols w:space="720" w:num="1"/>
        </w:sectPr>
      </w:pPr>
    </w:p>
    <w:p w14:paraId="72271C26">
      <w:pPr>
        <w:spacing w:before="56" w:line="219" w:lineRule="auto"/>
        <w:ind w:left="3959"/>
        <w:outlineLvl w:val="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二、报价表</w:t>
      </w:r>
    </w:p>
    <w:p w14:paraId="3F9EF1D7">
      <w:pPr>
        <w:spacing w:before="150" w:line="219" w:lineRule="auto"/>
        <w:ind w:left="119"/>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2-</w:t>
      </w:r>
      <w:r>
        <w:rPr>
          <w:rFonts w:ascii="Times New Roman" w:hAnsi="Times New Roman" w:eastAsia="Times New Roman" w:cs="Times New Roman"/>
          <w:color w:val="auto"/>
          <w:spacing w:val="-32"/>
          <w:sz w:val="28"/>
          <w:szCs w:val="28"/>
          <w:highlight w:val="none"/>
        </w:rPr>
        <w:t xml:space="preserve"> </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首轮报价表</w:t>
      </w:r>
    </w:p>
    <w:p w14:paraId="5A60FEF2">
      <w:pPr>
        <w:pStyle w:val="11"/>
        <w:spacing w:line="270" w:lineRule="auto"/>
        <w:rPr>
          <w:color w:val="auto"/>
          <w:highlight w:val="none"/>
        </w:rPr>
      </w:pPr>
    </w:p>
    <w:p w14:paraId="4D4E855B">
      <w:pPr>
        <w:pStyle w:val="11"/>
        <w:spacing w:line="270" w:lineRule="auto"/>
        <w:rPr>
          <w:color w:val="auto"/>
          <w:highlight w:val="none"/>
        </w:rPr>
      </w:pPr>
    </w:p>
    <w:p w14:paraId="68640F2C">
      <w:pPr>
        <w:spacing w:before="78" w:line="221" w:lineRule="auto"/>
        <w:ind w:left="1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项目名称：</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u w:val="single" w:color="000000"/>
          <w14:textOutline w14:w="4358" w14:cap="sq" w14:cmpd="sng">
            <w14:solidFill>
              <w14:srgbClr w14:val="000000"/>
            </w14:solidFill>
            <w14:prstDash w14:val="solid"/>
            <w14:bevel/>
          </w14:textOutline>
        </w:rPr>
        <w:t>某项目</w:t>
      </w:r>
      <w:r>
        <w:rPr>
          <w:rFonts w:ascii="宋体" w:hAnsi="宋体" w:eastAsia="宋体" w:cs="宋体"/>
          <w:color w:val="auto"/>
          <w:sz w:val="24"/>
          <w:szCs w:val="24"/>
          <w:highlight w:val="none"/>
          <w:u w:val="single" w:color="auto"/>
        </w:rPr>
        <w:t xml:space="preserve">        </w:t>
      </w:r>
    </w:p>
    <w:p w14:paraId="59B3A657">
      <w:pPr>
        <w:spacing w:before="181" w:line="220" w:lineRule="auto"/>
        <w:ind w:left="1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项目编号：</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u w:val="single" w:color="000000"/>
          <w14:textOutline w14:w="4358" w14:cap="sq" w14:cmpd="sng">
            <w14:solidFill>
              <w14:srgbClr w14:val="000000"/>
            </w14:solidFill>
            <w14:prstDash w14:val="solid"/>
            <w14:bevel/>
          </w14:textOutline>
        </w:rPr>
        <w:t>某编号</w:t>
      </w:r>
      <w:r>
        <w:rPr>
          <w:rFonts w:ascii="宋体" w:hAnsi="宋体" w:eastAsia="宋体" w:cs="宋体"/>
          <w:color w:val="auto"/>
          <w:sz w:val="24"/>
          <w:szCs w:val="24"/>
          <w:highlight w:val="none"/>
          <w:u w:val="single" w:color="auto"/>
        </w:rPr>
        <w:t xml:space="preserve">        </w:t>
      </w:r>
    </w:p>
    <w:p w14:paraId="0BFB7B9D">
      <w:pPr>
        <w:spacing w:before="60"/>
        <w:rPr>
          <w:color w:val="auto"/>
          <w:highlight w:val="none"/>
        </w:rPr>
      </w:pPr>
    </w:p>
    <w:tbl>
      <w:tblPr>
        <w:tblStyle w:val="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3"/>
        <w:gridCol w:w="6607"/>
      </w:tblGrid>
      <w:tr w14:paraId="2E3B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2683" w:type="dxa"/>
            <w:vMerge w:val="restart"/>
            <w:tcBorders>
              <w:bottom w:val="nil"/>
            </w:tcBorders>
            <w:vAlign w:val="top"/>
          </w:tcPr>
          <w:p w14:paraId="35DF9EDF">
            <w:pPr>
              <w:spacing w:line="267" w:lineRule="auto"/>
              <w:rPr>
                <w:rFonts w:ascii="Arial"/>
                <w:color w:val="auto"/>
                <w:sz w:val="21"/>
                <w:highlight w:val="none"/>
              </w:rPr>
            </w:pPr>
          </w:p>
          <w:p w14:paraId="5D3DA980">
            <w:pPr>
              <w:spacing w:line="267" w:lineRule="auto"/>
              <w:rPr>
                <w:rFonts w:ascii="Arial"/>
                <w:color w:val="auto"/>
                <w:sz w:val="21"/>
                <w:highlight w:val="none"/>
              </w:rPr>
            </w:pPr>
          </w:p>
          <w:p w14:paraId="432862A0">
            <w:pPr>
              <w:spacing w:line="267" w:lineRule="auto"/>
              <w:rPr>
                <w:rFonts w:ascii="Arial"/>
                <w:color w:val="auto"/>
                <w:sz w:val="21"/>
                <w:highlight w:val="none"/>
              </w:rPr>
            </w:pPr>
          </w:p>
          <w:p w14:paraId="6E22D9E8">
            <w:pPr>
              <w:spacing w:before="78" w:line="219" w:lineRule="auto"/>
              <w:ind w:left="110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报价</w:t>
            </w:r>
          </w:p>
          <w:p w14:paraId="65C9ADEA">
            <w:pPr>
              <w:spacing w:before="183" w:line="220" w:lineRule="auto"/>
              <w:ind w:left="3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（详见备注说明）</w:t>
            </w:r>
          </w:p>
        </w:tc>
        <w:tc>
          <w:tcPr>
            <w:tcW w:w="6607" w:type="dxa"/>
            <w:vAlign w:val="top"/>
          </w:tcPr>
          <w:p w14:paraId="727D0AF8">
            <w:pPr>
              <w:spacing w:line="359" w:lineRule="auto"/>
              <w:rPr>
                <w:rFonts w:ascii="Arial"/>
                <w:color w:val="auto"/>
                <w:sz w:val="21"/>
                <w:highlight w:val="none"/>
              </w:rPr>
            </w:pPr>
          </w:p>
          <w:p w14:paraId="72C43369">
            <w:pPr>
              <w:spacing w:before="78" w:line="219" w:lineRule="auto"/>
              <w:ind w:firstLine="238" w:firstLineChars="10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人民币小写：</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元</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 xml:space="preserve"> </w:t>
            </w:r>
          </w:p>
        </w:tc>
      </w:tr>
      <w:tr w14:paraId="1F7A3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83" w:type="dxa"/>
            <w:vMerge w:val="continue"/>
            <w:tcBorders>
              <w:top w:val="nil"/>
            </w:tcBorders>
            <w:vAlign w:val="top"/>
          </w:tcPr>
          <w:p w14:paraId="2660BED7">
            <w:pPr>
              <w:rPr>
                <w:rFonts w:ascii="Arial"/>
                <w:color w:val="auto"/>
                <w:sz w:val="21"/>
                <w:highlight w:val="none"/>
              </w:rPr>
            </w:pPr>
          </w:p>
        </w:tc>
        <w:tc>
          <w:tcPr>
            <w:tcW w:w="6607" w:type="dxa"/>
            <w:vAlign w:val="top"/>
          </w:tcPr>
          <w:p w14:paraId="33BB149C">
            <w:pPr>
              <w:spacing w:line="318" w:lineRule="auto"/>
              <w:rPr>
                <w:rFonts w:ascii="Arial"/>
                <w:color w:val="auto"/>
                <w:sz w:val="21"/>
                <w:highlight w:val="none"/>
              </w:rPr>
            </w:pPr>
          </w:p>
          <w:p w14:paraId="21023693">
            <w:pPr>
              <w:spacing w:before="78" w:line="219" w:lineRule="auto"/>
              <w:ind w:firstLine="238" w:firstLineChars="10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人民币大写：</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94"/>
                <w:sz w:val="24"/>
                <w:szCs w:val="24"/>
                <w:highlight w:val="none"/>
              </w:rPr>
              <w:t xml:space="preserve"> </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 xml:space="preserve">  </w:t>
            </w:r>
          </w:p>
        </w:tc>
      </w:tr>
      <w:tr w14:paraId="17B06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2683" w:type="dxa"/>
            <w:vAlign w:val="top"/>
          </w:tcPr>
          <w:p w14:paraId="296E5FB9">
            <w:pPr>
              <w:spacing w:line="399" w:lineRule="auto"/>
              <w:rPr>
                <w:rFonts w:ascii="Arial"/>
                <w:color w:val="auto"/>
                <w:sz w:val="21"/>
                <w:highlight w:val="none"/>
              </w:rPr>
            </w:pPr>
          </w:p>
          <w:p w14:paraId="5D54DC3F">
            <w:pPr>
              <w:spacing w:before="78" w:line="220" w:lineRule="auto"/>
              <w:ind w:left="86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备注说明</w:t>
            </w:r>
          </w:p>
        </w:tc>
        <w:tc>
          <w:tcPr>
            <w:tcW w:w="6607" w:type="dxa"/>
            <w:vAlign w:val="center"/>
          </w:tcPr>
          <w:p w14:paraId="0DA59D4B">
            <w:pPr>
              <w:ind w:firstLine="240" w:firstLineChars="100"/>
              <w:rPr>
                <w:rFonts w:ascii="Arial"/>
                <w:color w:val="auto"/>
                <w:sz w:val="21"/>
                <w:highlight w:val="none"/>
              </w:rPr>
            </w:pPr>
            <w:r>
              <w:rPr>
                <w:rFonts w:hint="eastAsia" w:ascii="宋体" w:hAnsi="宋体" w:cs="宋体"/>
                <w:color w:val="auto"/>
                <w:sz w:val="24"/>
                <w:highlight w:val="none"/>
              </w:rPr>
              <w:t>报价保留两位小数，小数点后第三位四舍五入。</w:t>
            </w:r>
          </w:p>
        </w:tc>
      </w:tr>
    </w:tbl>
    <w:p w14:paraId="6CF32676">
      <w:pPr>
        <w:pStyle w:val="11"/>
        <w:spacing w:line="312" w:lineRule="auto"/>
        <w:rPr>
          <w:color w:val="auto"/>
          <w:highlight w:val="none"/>
        </w:rPr>
      </w:pPr>
    </w:p>
    <w:p w14:paraId="349EFFE9">
      <w:pPr>
        <w:pStyle w:val="11"/>
        <w:spacing w:line="313" w:lineRule="auto"/>
        <w:rPr>
          <w:color w:val="auto"/>
          <w:highlight w:val="none"/>
        </w:rPr>
      </w:pPr>
    </w:p>
    <w:p w14:paraId="5966C5A0">
      <w:pPr>
        <w:pStyle w:val="11"/>
        <w:spacing w:line="313" w:lineRule="auto"/>
        <w:rPr>
          <w:color w:val="auto"/>
          <w:highlight w:val="none"/>
        </w:rPr>
      </w:pPr>
    </w:p>
    <w:p w14:paraId="79E970CD">
      <w:pPr>
        <w:pStyle w:val="12"/>
        <w:rPr>
          <w:color w:val="auto"/>
          <w:highlight w:val="none"/>
        </w:rPr>
      </w:pPr>
    </w:p>
    <w:p w14:paraId="6A8B7E87">
      <w:pPr>
        <w:spacing w:before="78" w:line="219" w:lineRule="auto"/>
        <w:ind w:left="3609"/>
        <w:rPr>
          <w:rFonts w:ascii="宋体" w:hAnsi="宋体" w:eastAsia="宋体" w:cs="宋体"/>
          <w:color w:val="auto"/>
          <w:sz w:val="24"/>
          <w:szCs w:val="24"/>
          <w:highlight w:val="none"/>
          <w:u w:val="single" w:color="auto"/>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（盖章）</w:t>
      </w:r>
    </w:p>
    <w:p w14:paraId="12753F97">
      <w:pPr>
        <w:spacing w:before="78" w:line="219" w:lineRule="auto"/>
        <w:ind w:left="36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法定代表人或委托代理人：</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none" w:color="auto"/>
        </w:rPr>
        <w:t>（签字或盖章）</w:t>
      </w:r>
    </w:p>
    <w:p w14:paraId="78E05BC1">
      <w:pPr>
        <w:spacing w:before="183" w:line="221" w:lineRule="auto"/>
        <w:ind w:firstLine="3638" w:firstLineChars="17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期：</w:t>
      </w:r>
      <w:r>
        <w:rPr>
          <w:rFonts w:ascii="宋体" w:hAnsi="宋体" w:eastAsia="宋体" w:cs="宋体"/>
          <w:color w:val="auto"/>
          <w:sz w:val="24"/>
          <w:szCs w:val="24"/>
          <w:highlight w:val="none"/>
          <w:u w:val="single" w:color="auto"/>
        </w:rPr>
        <w:t xml:space="preserve">                      </w:t>
      </w:r>
    </w:p>
    <w:p w14:paraId="0723FC61">
      <w:pPr>
        <w:spacing w:line="221" w:lineRule="auto"/>
        <w:rPr>
          <w:rFonts w:ascii="宋体" w:hAnsi="宋体" w:eastAsia="宋体" w:cs="宋体"/>
          <w:color w:val="auto"/>
          <w:sz w:val="24"/>
          <w:szCs w:val="24"/>
          <w:highlight w:val="none"/>
        </w:rPr>
        <w:sectPr>
          <w:footerReference r:id="rId27" w:type="default"/>
          <w:pgSz w:w="11906" w:h="16839"/>
          <w:pgMar w:top="1409" w:right="1305" w:bottom="917" w:left="1305" w:header="0" w:footer="644" w:gutter="0"/>
          <w:pgNumType w:fmt="numberInDash"/>
          <w:cols w:space="720" w:num="1"/>
        </w:sectPr>
      </w:pPr>
    </w:p>
    <w:p w14:paraId="2BCE99FC">
      <w:pPr>
        <w:pStyle w:val="11"/>
        <w:spacing w:line="260" w:lineRule="auto"/>
        <w:rPr>
          <w:color w:val="auto"/>
          <w:highlight w:val="none"/>
        </w:rPr>
      </w:pPr>
    </w:p>
    <w:p w14:paraId="1C895506">
      <w:pPr>
        <w:pStyle w:val="11"/>
        <w:spacing w:line="260" w:lineRule="auto"/>
        <w:rPr>
          <w:color w:val="auto"/>
          <w:highlight w:val="none"/>
        </w:rPr>
      </w:pPr>
    </w:p>
    <w:p w14:paraId="610DD17D">
      <w:pPr>
        <w:pStyle w:val="11"/>
        <w:spacing w:line="261" w:lineRule="auto"/>
        <w:rPr>
          <w:color w:val="auto"/>
          <w:highlight w:val="none"/>
        </w:rPr>
      </w:pPr>
    </w:p>
    <w:p w14:paraId="58DD000B">
      <w:pPr>
        <w:spacing w:before="91" w:line="219" w:lineRule="auto"/>
        <w:ind w:left="6"/>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2-2 </w:t>
      </w:r>
      <w:r>
        <w:rPr>
          <w:rFonts w:ascii="宋体" w:hAnsi="宋体" w:eastAsia="宋体" w:cs="宋体"/>
          <w:color w:val="auto"/>
          <w:spacing w:val="-1"/>
          <w:sz w:val="28"/>
          <w:szCs w:val="28"/>
          <w:highlight w:val="none"/>
        </w:rPr>
        <w:t>分项报价明细表：</w:t>
      </w:r>
    </w:p>
    <w:p w14:paraId="1303AC9D">
      <w:pPr>
        <w:spacing w:line="120" w:lineRule="exact"/>
        <w:rPr>
          <w:color w:val="auto"/>
          <w:highlight w:val="none"/>
        </w:rPr>
      </w:pPr>
    </w:p>
    <w:tbl>
      <w:tblPr>
        <w:tblStyle w:val="20"/>
        <w:tblW w:w="8474"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274"/>
        <w:gridCol w:w="2503"/>
        <w:gridCol w:w="795"/>
        <w:gridCol w:w="675"/>
        <w:gridCol w:w="1106"/>
        <w:gridCol w:w="1232"/>
      </w:tblGrid>
      <w:tr w14:paraId="492C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14:paraId="3F7892A2">
            <w:pPr>
              <w:spacing w:before="179" w:line="230" w:lineRule="auto"/>
              <w:ind w:left="2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序号</w:t>
            </w:r>
          </w:p>
        </w:tc>
        <w:tc>
          <w:tcPr>
            <w:tcW w:w="1274" w:type="dxa"/>
            <w:vAlign w:val="top"/>
          </w:tcPr>
          <w:p w14:paraId="6F35FB72">
            <w:pPr>
              <w:spacing w:before="178" w:line="228" w:lineRule="auto"/>
              <w:ind w:left="2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货物名称</w:t>
            </w:r>
          </w:p>
        </w:tc>
        <w:tc>
          <w:tcPr>
            <w:tcW w:w="2503" w:type="dxa"/>
            <w:vAlign w:val="top"/>
          </w:tcPr>
          <w:p w14:paraId="0949602A">
            <w:pPr>
              <w:spacing w:before="179" w:line="228" w:lineRule="auto"/>
              <w:ind w:left="208"/>
              <w:jc w:val="center"/>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生产厂家</w:t>
            </w:r>
            <w:r>
              <w:rPr>
                <w:rFonts w:hint="eastAsia" w:ascii="宋体" w:hAnsi="宋体" w:eastAsia="宋体" w:cs="宋体"/>
                <w:color w:val="auto"/>
                <w:spacing w:val="8"/>
                <w:sz w:val="21"/>
                <w:szCs w:val="21"/>
                <w:highlight w:val="none"/>
                <w:lang w:eastAsia="zh-CN"/>
              </w:rPr>
              <w:t>（如有）</w:t>
            </w:r>
            <w:r>
              <w:rPr>
                <w:rFonts w:ascii="宋体" w:hAnsi="宋体" w:eastAsia="宋体" w:cs="宋体"/>
                <w:color w:val="auto"/>
                <w:spacing w:val="8"/>
                <w:sz w:val="21"/>
                <w:szCs w:val="21"/>
                <w:highlight w:val="none"/>
              </w:rPr>
              <w:t>、品牌</w:t>
            </w:r>
            <w:r>
              <w:rPr>
                <w:rFonts w:hint="eastAsia" w:ascii="宋体" w:hAnsi="宋体" w:eastAsia="宋体" w:cs="宋体"/>
                <w:color w:val="auto"/>
                <w:spacing w:val="8"/>
                <w:sz w:val="21"/>
                <w:szCs w:val="21"/>
                <w:highlight w:val="none"/>
                <w:lang w:eastAsia="zh-CN"/>
              </w:rPr>
              <w:t>（如有）</w:t>
            </w:r>
            <w:r>
              <w:rPr>
                <w:rFonts w:ascii="宋体" w:hAnsi="宋体" w:eastAsia="宋体" w:cs="宋体"/>
                <w:color w:val="auto"/>
                <w:spacing w:val="8"/>
                <w:sz w:val="21"/>
                <w:szCs w:val="21"/>
                <w:highlight w:val="none"/>
              </w:rPr>
              <w:t>、型号</w:t>
            </w:r>
          </w:p>
        </w:tc>
        <w:tc>
          <w:tcPr>
            <w:tcW w:w="795" w:type="dxa"/>
            <w:vAlign w:val="top"/>
          </w:tcPr>
          <w:p w14:paraId="0FCB6948">
            <w:pPr>
              <w:spacing w:before="179" w:line="229" w:lineRule="auto"/>
              <w:ind w:left="1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单位</w:t>
            </w:r>
          </w:p>
        </w:tc>
        <w:tc>
          <w:tcPr>
            <w:tcW w:w="675" w:type="dxa"/>
            <w:vAlign w:val="top"/>
          </w:tcPr>
          <w:p w14:paraId="52EF4F88">
            <w:pPr>
              <w:spacing w:before="179" w:line="228" w:lineRule="auto"/>
              <w:ind w:left="1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数量</w:t>
            </w:r>
          </w:p>
        </w:tc>
        <w:tc>
          <w:tcPr>
            <w:tcW w:w="1106" w:type="dxa"/>
            <w:vAlign w:val="top"/>
          </w:tcPr>
          <w:p w14:paraId="3B6BA17A">
            <w:pPr>
              <w:spacing w:before="179" w:line="227" w:lineRule="auto"/>
              <w:ind w:right="9"/>
              <w:jc w:val="right"/>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单价（元）</w:t>
            </w:r>
          </w:p>
        </w:tc>
        <w:tc>
          <w:tcPr>
            <w:tcW w:w="1232" w:type="dxa"/>
            <w:vAlign w:val="top"/>
          </w:tcPr>
          <w:p w14:paraId="327E5ADB">
            <w:pPr>
              <w:spacing w:before="179" w:line="227" w:lineRule="auto"/>
              <w:ind w:left="11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合价（元）</w:t>
            </w:r>
          </w:p>
        </w:tc>
      </w:tr>
      <w:tr w14:paraId="1240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9" w:type="dxa"/>
            <w:vAlign w:val="top"/>
          </w:tcPr>
          <w:p w14:paraId="2F439EC3">
            <w:pPr>
              <w:rPr>
                <w:rFonts w:ascii="Arial"/>
                <w:color w:val="auto"/>
                <w:sz w:val="21"/>
                <w:szCs w:val="21"/>
                <w:highlight w:val="none"/>
              </w:rPr>
            </w:pPr>
          </w:p>
        </w:tc>
        <w:tc>
          <w:tcPr>
            <w:tcW w:w="1274" w:type="dxa"/>
            <w:vAlign w:val="top"/>
          </w:tcPr>
          <w:p w14:paraId="41F4D4C8">
            <w:pPr>
              <w:rPr>
                <w:rFonts w:ascii="Arial"/>
                <w:color w:val="auto"/>
                <w:sz w:val="21"/>
                <w:szCs w:val="21"/>
                <w:highlight w:val="none"/>
              </w:rPr>
            </w:pPr>
          </w:p>
        </w:tc>
        <w:tc>
          <w:tcPr>
            <w:tcW w:w="2503" w:type="dxa"/>
            <w:vAlign w:val="top"/>
          </w:tcPr>
          <w:p w14:paraId="44731EDD">
            <w:pPr>
              <w:rPr>
                <w:rFonts w:ascii="Arial"/>
                <w:color w:val="auto"/>
                <w:sz w:val="21"/>
                <w:szCs w:val="21"/>
                <w:highlight w:val="none"/>
              </w:rPr>
            </w:pPr>
          </w:p>
        </w:tc>
        <w:tc>
          <w:tcPr>
            <w:tcW w:w="795" w:type="dxa"/>
            <w:vAlign w:val="top"/>
          </w:tcPr>
          <w:p w14:paraId="203B3A37">
            <w:pPr>
              <w:rPr>
                <w:rFonts w:ascii="Arial"/>
                <w:color w:val="auto"/>
                <w:sz w:val="21"/>
                <w:szCs w:val="21"/>
                <w:highlight w:val="none"/>
              </w:rPr>
            </w:pPr>
          </w:p>
        </w:tc>
        <w:tc>
          <w:tcPr>
            <w:tcW w:w="675" w:type="dxa"/>
            <w:vAlign w:val="top"/>
          </w:tcPr>
          <w:p w14:paraId="60D3EB8C">
            <w:pPr>
              <w:rPr>
                <w:rFonts w:ascii="Arial"/>
                <w:color w:val="auto"/>
                <w:sz w:val="21"/>
                <w:szCs w:val="21"/>
                <w:highlight w:val="none"/>
              </w:rPr>
            </w:pPr>
          </w:p>
        </w:tc>
        <w:tc>
          <w:tcPr>
            <w:tcW w:w="1106" w:type="dxa"/>
            <w:vAlign w:val="top"/>
          </w:tcPr>
          <w:p w14:paraId="10815E96">
            <w:pPr>
              <w:rPr>
                <w:rFonts w:ascii="Arial"/>
                <w:color w:val="auto"/>
                <w:sz w:val="21"/>
                <w:szCs w:val="21"/>
                <w:highlight w:val="none"/>
              </w:rPr>
            </w:pPr>
          </w:p>
        </w:tc>
        <w:tc>
          <w:tcPr>
            <w:tcW w:w="1232" w:type="dxa"/>
            <w:vAlign w:val="top"/>
          </w:tcPr>
          <w:p w14:paraId="0072C5C5">
            <w:pPr>
              <w:rPr>
                <w:rFonts w:ascii="Arial"/>
                <w:color w:val="auto"/>
                <w:sz w:val="21"/>
                <w:szCs w:val="21"/>
                <w:highlight w:val="none"/>
              </w:rPr>
            </w:pPr>
          </w:p>
        </w:tc>
      </w:tr>
      <w:tr w14:paraId="437E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9" w:type="dxa"/>
            <w:vAlign w:val="top"/>
          </w:tcPr>
          <w:p w14:paraId="1B0F8BC2">
            <w:pPr>
              <w:rPr>
                <w:rFonts w:ascii="Arial"/>
                <w:color w:val="auto"/>
                <w:sz w:val="21"/>
                <w:szCs w:val="21"/>
                <w:highlight w:val="none"/>
              </w:rPr>
            </w:pPr>
          </w:p>
        </w:tc>
        <w:tc>
          <w:tcPr>
            <w:tcW w:w="1274" w:type="dxa"/>
            <w:vAlign w:val="top"/>
          </w:tcPr>
          <w:p w14:paraId="240FFBD3">
            <w:pPr>
              <w:rPr>
                <w:rFonts w:ascii="Arial"/>
                <w:color w:val="auto"/>
                <w:sz w:val="21"/>
                <w:szCs w:val="21"/>
                <w:highlight w:val="none"/>
              </w:rPr>
            </w:pPr>
          </w:p>
        </w:tc>
        <w:tc>
          <w:tcPr>
            <w:tcW w:w="2503" w:type="dxa"/>
            <w:vAlign w:val="top"/>
          </w:tcPr>
          <w:p w14:paraId="188B8109">
            <w:pPr>
              <w:rPr>
                <w:rFonts w:ascii="Arial"/>
                <w:color w:val="auto"/>
                <w:sz w:val="21"/>
                <w:szCs w:val="21"/>
                <w:highlight w:val="none"/>
              </w:rPr>
            </w:pPr>
          </w:p>
        </w:tc>
        <w:tc>
          <w:tcPr>
            <w:tcW w:w="795" w:type="dxa"/>
            <w:vAlign w:val="top"/>
          </w:tcPr>
          <w:p w14:paraId="16B62F49">
            <w:pPr>
              <w:rPr>
                <w:rFonts w:ascii="Arial"/>
                <w:color w:val="auto"/>
                <w:sz w:val="21"/>
                <w:szCs w:val="21"/>
                <w:highlight w:val="none"/>
              </w:rPr>
            </w:pPr>
          </w:p>
        </w:tc>
        <w:tc>
          <w:tcPr>
            <w:tcW w:w="675" w:type="dxa"/>
            <w:vAlign w:val="top"/>
          </w:tcPr>
          <w:p w14:paraId="527B4E1F">
            <w:pPr>
              <w:rPr>
                <w:rFonts w:ascii="Arial"/>
                <w:color w:val="auto"/>
                <w:sz w:val="21"/>
                <w:szCs w:val="21"/>
                <w:highlight w:val="none"/>
              </w:rPr>
            </w:pPr>
          </w:p>
        </w:tc>
        <w:tc>
          <w:tcPr>
            <w:tcW w:w="1106" w:type="dxa"/>
            <w:vAlign w:val="top"/>
          </w:tcPr>
          <w:p w14:paraId="1D71E933">
            <w:pPr>
              <w:rPr>
                <w:rFonts w:ascii="Arial"/>
                <w:color w:val="auto"/>
                <w:sz w:val="21"/>
                <w:szCs w:val="21"/>
                <w:highlight w:val="none"/>
              </w:rPr>
            </w:pPr>
          </w:p>
        </w:tc>
        <w:tc>
          <w:tcPr>
            <w:tcW w:w="1232" w:type="dxa"/>
            <w:vAlign w:val="top"/>
          </w:tcPr>
          <w:p w14:paraId="11F50996">
            <w:pPr>
              <w:rPr>
                <w:rFonts w:ascii="Arial"/>
                <w:color w:val="auto"/>
                <w:sz w:val="21"/>
                <w:szCs w:val="21"/>
                <w:highlight w:val="none"/>
              </w:rPr>
            </w:pPr>
          </w:p>
        </w:tc>
      </w:tr>
      <w:tr w14:paraId="70A16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9" w:type="dxa"/>
            <w:vAlign w:val="top"/>
          </w:tcPr>
          <w:p w14:paraId="05B0FEBD">
            <w:pPr>
              <w:rPr>
                <w:rFonts w:ascii="Arial"/>
                <w:color w:val="auto"/>
                <w:sz w:val="21"/>
                <w:szCs w:val="21"/>
                <w:highlight w:val="none"/>
              </w:rPr>
            </w:pPr>
          </w:p>
        </w:tc>
        <w:tc>
          <w:tcPr>
            <w:tcW w:w="1274" w:type="dxa"/>
            <w:vAlign w:val="top"/>
          </w:tcPr>
          <w:p w14:paraId="7EC63D03">
            <w:pPr>
              <w:rPr>
                <w:rFonts w:ascii="Arial"/>
                <w:color w:val="auto"/>
                <w:sz w:val="21"/>
                <w:szCs w:val="21"/>
                <w:highlight w:val="none"/>
              </w:rPr>
            </w:pPr>
          </w:p>
        </w:tc>
        <w:tc>
          <w:tcPr>
            <w:tcW w:w="2503" w:type="dxa"/>
            <w:vAlign w:val="top"/>
          </w:tcPr>
          <w:p w14:paraId="4D1F44B7">
            <w:pPr>
              <w:rPr>
                <w:rFonts w:ascii="Arial"/>
                <w:color w:val="auto"/>
                <w:sz w:val="21"/>
                <w:szCs w:val="21"/>
                <w:highlight w:val="none"/>
              </w:rPr>
            </w:pPr>
          </w:p>
        </w:tc>
        <w:tc>
          <w:tcPr>
            <w:tcW w:w="795" w:type="dxa"/>
            <w:vAlign w:val="top"/>
          </w:tcPr>
          <w:p w14:paraId="3201F385">
            <w:pPr>
              <w:rPr>
                <w:rFonts w:ascii="Arial"/>
                <w:color w:val="auto"/>
                <w:sz w:val="21"/>
                <w:szCs w:val="21"/>
                <w:highlight w:val="none"/>
              </w:rPr>
            </w:pPr>
          </w:p>
        </w:tc>
        <w:tc>
          <w:tcPr>
            <w:tcW w:w="675" w:type="dxa"/>
            <w:vAlign w:val="top"/>
          </w:tcPr>
          <w:p w14:paraId="455249FC">
            <w:pPr>
              <w:rPr>
                <w:rFonts w:ascii="Arial"/>
                <w:color w:val="auto"/>
                <w:sz w:val="21"/>
                <w:szCs w:val="21"/>
                <w:highlight w:val="none"/>
              </w:rPr>
            </w:pPr>
          </w:p>
        </w:tc>
        <w:tc>
          <w:tcPr>
            <w:tcW w:w="1106" w:type="dxa"/>
            <w:vAlign w:val="top"/>
          </w:tcPr>
          <w:p w14:paraId="54513691">
            <w:pPr>
              <w:rPr>
                <w:rFonts w:ascii="Arial"/>
                <w:color w:val="auto"/>
                <w:sz w:val="21"/>
                <w:szCs w:val="21"/>
                <w:highlight w:val="none"/>
              </w:rPr>
            </w:pPr>
          </w:p>
        </w:tc>
        <w:tc>
          <w:tcPr>
            <w:tcW w:w="1232" w:type="dxa"/>
            <w:vAlign w:val="top"/>
          </w:tcPr>
          <w:p w14:paraId="6B581DA1">
            <w:pPr>
              <w:rPr>
                <w:rFonts w:ascii="Arial"/>
                <w:color w:val="auto"/>
                <w:sz w:val="21"/>
                <w:szCs w:val="21"/>
                <w:highlight w:val="none"/>
              </w:rPr>
            </w:pPr>
          </w:p>
        </w:tc>
      </w:tr>
      <w:tr w14:paraId="5779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9" w:type="dxa"/>
            <w:vAlign w:val="top"/>
          </w:tcPr>
          <w:p w14:paraId="282EC77D">
            <w:pPr>
              <w:rPr>
                <w:rFonts w:ascii="Arial"/>
                <w:color w:val="auto"/>
                <w:sz w:val="21"/>
                <w:szCs w:val="21"/>
                <w:highlight w:val="none"/>
              </w:rPr>
            </w:pPr>
            <w:r>
              <w:rPr>
                <w:rFonts w:ascii="宋体" w:hAnsi="宋体" w:eastAsia="宋体" w:cs="宋体"/>
                <w:color w:val="auto"/>
                <w:position w:val="1"/>
                <w:sz w:val="21"/>
                <w:szCs w:val="21"/>
                <w:highlight w:val="none"/>
              </w:rPr>
              <w:t>...</w:t>
            </w:r>
          </w:p>
        </w:tc>
        <w:tc>
          <w:tcPr>
            <w:tcW w:w="1274" w:type="dxa"/>
            <w:vAlign w:val="top"/>
          </w:tcPr>
          <w:p w14:paraId="634709B7">
            <w:pPr>
              <w:rPr>
                <w:rFonts w:ascii="Arial"/>
                <w:color w:val="auto"/>
                <w:sz w:val="21"/>
                <w:szCs w:val="21"/>
                <w:highlight w:val="none"/>
              </w:rPr>
            </w:pPr>
            <w:r>
              <w:rPr>
                <w:rFonts w:ascii="宋体" w:hAnsi="宋体" w:eastAsia="宋体" w:cs="宋体"/>
                <w:color w:val="auto"/>
                <w:position w:val="1"/>
                <w:sz w:val="21"/>
                <w:szCs w:val="21"/>
                <w:highlight w:val="none"/>
              </w:rPr>
              <w:t>...</w:t>
            </w:r>
          </w:p>
        </w:tc>
        <w:tc>
          <w:tcPr>
            <w:tcW w:w="2503" w:type="dxa"/>
            <w:vAlign w:val="top"/>
          </w:tcPr>
          <w:p w14:paraId="70F9CD0D">
            <w:pPr>
              <w:rPr>
                <w:rFonts w:ascii="Arial"/>
                <w:color w:val="auto"/>
                <w:sz w:val="21"/>
                <w:szCs w:val="21"/>
                <w:highlight w:val="none"/>
              </w:rPr>
            </w:pPr>
            <w:r>
              <w:rPr>
                <w:rFonts w:ascii="宋体" w:hAnsi="宋体" w:eastAsia="宋体" w:cs="宋体"/>
                <w:color w:val="auto"/>
                <w:position w:val="1"/>
                <w:sz w:val="21"/>
                <w:szCs w:val="21"/>
                <w:highlight w:val="none"/>
              </w:rPr>
              <w:t>...</w:t>
            </w:r>
          </w:p>
        </w:tc>
        <w:tc>
          <w:tcPr>
            <w:tcW w:w="795" w:type="dxa"/>
            <w:vAlign w:val="top"/>
          </w:tcPr>
          <w:p w14:paraId="65A320AF">
            <w:pPr>
              <w:rPr>
                <w:rFonts w:ascii="Arial"/>
                <w:color w:val="auto"/>
                <w:sz w:val="21"/>
                <w:szCs w:val="21"/>
                <w:highlight w:val="none"/>
              </w:rPr>
            </w:pPr>
          </w:p>
        </w:tc>
        <w:tc>
          <w:tcPr>
            <w:tcW w:w="675" w:type="dxa"/>
            <w:vAlign w:val="top"/>
          </w:tcPr>
          <w:p w14:paraId="3BEE4E94">
            <w:pPr>
              <w:rPr>
                <w:rFonts w:ascii="Arial"/>
                <w:color w:val="auto"/>
                <w:sz w:val="21"/>
                <w:szCs w:val="21"/>
                <w:highlight w:val="none"/>
              </w:rPr>
            </w:pPr>
          </w:p>
        </w:tc>
        <w:tc>
          <w:tcPr>
            <w:tcW w:w="1106" w:type="dxa"/>
            <w:vAlign w:val="top"/>
          </w:tcPr>
          <w:p w14:paraId="13CEA844">
            <w:pPr>
              <w:rPr>
                <w:rFonts w:ascii="Arial"/>
                <w:color w:val="auto"/>
                <w:sz w:val="21"/>
                <w:szCs w:val="21"/>
                <w:highlight w:val="none"/>
              </w:rPr>
            </w:pPr>
          </w:p>
        </w:tc>
        <w:tc>
          <w:tcPr>
            <w:tcW w:w="1232" w:type="dxa"/>
            <w:vAlign w:val="top"/>
          </w:tcPr>
          <w:p w14:paraId="090EAD14">
            <w:pPr>
              <w:rPr>
                <w:rFonts w:ascii="Arial"/>
                <w:color w:val="auto"/>
                <w:sz w:val="21"/>
                <w:szCs w:val="21"/>
                <w:highlight w:val="none"/>
              </w:rPr>
            </w:pPr>
          </w:p>
        </w:tc>
      </w:tr>
      <w:tr w14:paraId="6C87F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89" w:type="dxa"/>
            <w:vAlign w:val="top"/>
          </w:tcPr>
          <w:p w14:paraId="7FA20276">
            <w:pPr>
              <w:spacing w:line="253" w:lineRule="auto"/>
              <w:rPr>
                <w:rFonts w:ascii="Arial"/>
                <w:color w:val="auto"/>
                <w:sz w:val="21"/>
                <w:szCs w:val="21"/>
                <w:highlight w:val="none"/>
              </w:rPr>
            </w:pPr>
          </w:p>
          <w:p w14:paraId="483AA593">
            <w:pPr>
              <w:spacing w:before="65" w:line="227" w:lineRule="auto"/>
              <w:ind w:left="2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总价</w:t>
            </w:r>
          </w:p>
        </w:tc>
        <w:tc>
          <w:tcPr>
            <w:tcW w:w="7585" w:type="dxa"/>
            <w:gridSpan w:val="6"/>
            <w:vAlign w:val="top"/>
          </w:tcPr>
          <w:p w14:paraId="4C2D1217">
            <w:pPr>
              <w:spacing w:line="253" w:lineRule="auto"/>
              <w:rPr>
                <w:rFonts w:ascii="Arial"/>
                <w:color w:val="auto"/>
                <w:sz w:val="21"/>
                <w:szCs w:val="21"/>
                <w:highlight w:val="none"/>
              </w:rPr>
            </w:pPr>
          </w:p>
          <w:p w14:paraId="5867D351">
            <w:pPr>
              <w:spacing w:before="65" w:line="229" w:lineRule="auto"/>
              <w:ind w:left="1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小写：</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元</w:t>
            </w:r>
          </w:p>
        </w:tc>
      </w:tr>
    </w:tbl>
    <w:p w14:paraId="29C3B126">
      <w:pPr>
        <w:pStyle w:val="11"/>
        <w:spacing w:line="241" w:lineRule="auto"/>
        <w:rPr>
          <w:color w:val="auto"/>
          <w:highlight w:val="none"/>
        </w:rPr>
      </w:pPr>
    </w:p>
    <w:p w14:paraId="7C819848">
      <w:pPr>
        <w:pStyle w:val="11"/>
        <w:spacing w:line="242" w:lineRule="auto"/>
        <w:rPr>
          <w:color w:val="auto"/>
          <w:highlight w:val="none"/>
        </w:rPr>
      </w:pPr>
    </w:p>
    <w:p w14:paraId="4BAE6E23">
      <w:pPr>
        <w:pStyle w:val="11"/>
        <w:spacing w:line="242" w:lineRule="auto"/>
        <w:rPr>
          <w:color w:val="auto"/>
          <w:highlight w:val="none"/>
        </w:rPr>
      </w:pPr>
    </w:p>
    <w:p w14:paraId="2B8822EC">
      <w:pPr>
        <w:pStyle w:val="11"/>
        <w:spacing w:line="242" w:lineRule="auto"/>
        <w:rPr>
          <w:color w:val="auto"/>
          <w:highlight w:val="none"/>
        </w:rPr>
      </w:pPr>
    </w:p>
    <w:p w14:paraId="24D2567B">
      <w:pPr>
        <w:spacing w:before="78" w:line="219" w:lineRule="auto"/>
        <w:ind w:left="3609"/>
        <w:rPr>
          <w:rFonts w:ascii="宋体" w:hAnsi="宋体" w:eastAsia="宋体" w:cs="宋体"/>
          <w:color w:val="auto"/>
          <w:sz w:val="24"/>
          <w:szCs w:val="24"/>
          <w:highlight w:val="none"/>
          <w:u w:val="single" w:color="auto"/>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（盖章）</w:t>
      </w:r>
    </w:p>
    <w:p w14:paraId="0675D8D2">
      <w:pPr>
        <w:spacing w:before="78" w:line="219" w:lineRule="auto"/>
        <w:ind w:left="36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法定代表人或委托代理人：</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none" w:color="auto"/>
        </w:rPr>
        <w:t>（签字或盖章）</w:t>
      </w:r>
    </w:p>
    <w:p w14:paraId="6B8F8F5F">
      <w:pPr>
        <w:spacing w:before="183" w:line="221" w:lineRule="auto"/>
        <w:ind w:firstLine="3638" w:firstLineChars="17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期：</w:t>
      </w:r>
      <w:r>
        <w:rPr>
          <w:rFonts w:ascii="宋体" w:hAnsi="宋体" w:eastAsia="宋体" w:cs="宋体"/>
          <w:color w:val="auto"/>
          <w:sz w:val="24"/>
          <w:szCs w:val="24"/>
          <w:highlight w:val="none"/>
          <w:u w:val="single" w:color="auto"/>
        </w:rPr>
        <w:t xml:space="preserve">                      </w:t>
      </w:r>
    </w:p>
    <w:p w14:paraId="56BD4A11">
      <w:pPr>
        <w:spacing w:line="221" w:lineRule="auto"/>
        <w:rPr>
          <w:rFonts w:ascii="宋体" w:hAnsi="宋体" w:eastAsia="宋体" w:cs="宋体"/>
          <w:color w:val="auto"/>
          <w:sz w:val="24"/>
          <w:szCs w:val="24"/>
          <w:highlight w:val="none"/>
        </w:rPr>
        <w:sectPr>
          <w:footerReference r:id="rId28" w:type="default"/>
          <w:pgSz w:w="11906" w:h="16839"/>
          <w:pgMar w:top="1431" w:right="1417" w:bottom="917" w:left="1418" w:header="0" w:footer="644" w:gutter="0"/>
          <w:pgNumType w:fmt="numberInDash"/>
          <w:cols w:space="720" w:num="1"/>
        </w:sectPr>
      </w:pPr>
    </w:p>
    <w:p w14:paraId="77ABE777">
      <w:pPr>
        <w:spacing w:before="57" w:line="221" w:lineRule="auto"/>
        <w:ind w:left="3560"/>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三、谈判响应表</w:t>
      </w:r>
    </w:p>
    <w:p w14:paraId="28175B2D">
      <w:pPr>
        <w:spacing w:before="105" w:line="228" w:lineRule="auto"/>
        <w:ind w:left="2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3.1</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商务响应表：</w:t>
      </w:r>
    </w:p>
    <w:p w14:paraId="187F5D0C">
      <w:pPr>
        <w:spacing w:line="91" w:lineRule="exact"/>
        <w:rPr>
          <w:color w:val="auto"/>
          <w:highlight w:val="none"/>
        </w:rPr>
      </w:pPr>
    </w:p>
    <w:tbl>
      <w:tblPr>
        <w:tblStyle w:val="20"/>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5DB0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3" w:type="dxa"/>
            <w:vAlign w:val="top"/>
          </w:tcPr>
          <w:p w14:paraId="497C9F37">
            <w:pPr>
              <w:spacing w:before="140" w:line="222" w:lineRule="auto"/>
              <w:ind w:left="19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4358" w14:cap="sq" w14:cmpd="sng">
                  <w14:solidFill>
                    <w14:srgbClr w14:val="000000"/>
                  </w14:solidFill>
                  <w14:prstDash w14:val="solid"/>
                  <w14:bevel/>
                </w14:textOutline>
              </w:rPr>
              <w:t>序号</w:t>
            </w:r>
          </w:p>
        </w:tc>
        <w:tc>
          <w:tcPr>
            <w:tcW w:w="1926" w:type="dxa"/>
            <w:vAlign w:val="top"/>
          </w:tcPr>
          <w:p w14:paraId="015F9ED1">
            <w:pPr>
              <w:spacing w:before="140" w:line="220" w:lineRule="auto"/>
              <w:ind w:left="49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4358" w14:cap="sq" w14:cmpd="sng">
                  <w14:solidFill>
                    <w14:srgbClr w14:val="000000"/>
                  </w14:solidFill>
                  <w14:prstDash w14:val="solid"/>
                  <w14:bevel/>
                </w14:textOutline>
              </w:rPr>
              <w:t>商务条款</w:t>
            </w:r>
          </w:p>
        </w:tc>
        <w:tc>
          <w:tcPr>
            <w:tcW w:w="2214" w:type="dxa"/>
            <w:vAlign w:val="top"/>
          </w:tcPr>
          <w:p w14:paraId="56D6C310">
            <w:pPr>
              <w:spacing w:before="140" w:line="220" w:lineRule="auto"/>
              <w:ind w:left="38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4358" w14:cap="sq" w14:cmpd="sng">
                  <w14:solidFill>
                    <w14:srgbClr w14:val="000000"/>
                  </w14:solidFill>
                  <w14:prstDash w14:val="solid"/>
                  <w14:bevel/>
                </w14:textOutline>
              </w:rPr>
              <w:t>谈判文件要求</w:t>
            </w:r>
          </w:p>
        </w:tc>
        <w:tc>
          <w:tcPr>
            <w:tcW w:w="2345" w:type="dxa"/>
            <w:vAlign w:val="top"/>
          </w:tcPr>
          <w:p w14:paraId="12AFE000">
            <w:pPr>
              <w:spacing w:before="140" w:line="220" w:lineRule="auto"/>
              <w:ind w:left="59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4358" w14:cap="sq" w14:cmpd="sng">
                  <w14:solidFill>
                    <w14:srgbClr w14:val="000000"/>
                  </w14:solidFill>
                  <w14:prstDash w14:val="solid"/>
                  <w14:bevel/>
                </w14:textOutline>
              </w:rPr>
              <w:t>响应人承诺</w:t>
            </w:r>
          </w:p>
        </w:tc>
        <w:tc>
          <w:tcPr>
            <w:tcW w:w="1239" w:type="dxa"/>
            <w:vAlign w:val="top"/>
          </w:tcPr>
          <w:p w14:paraId="365BF067">
            <w:pPr>
              <w:spacing w:before="140" w:line="220" w:lineRule="auto"/>
              <w:ind w:left="14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4358" w14:cap="sq" w14:cmpd="sng">
                  <w14:solidFill>
                    <w14:srgbClr w14:val="000000"/>
                  </w14:solidFill>
                  <w14:prstDash w14:val="solid"/>
                  <w14:bevel/>
                </w14:textOutline>
              </w:rPr>
              <w:t>偏离说明</w:t>
            </w:r>
          </w:p>
        </w:tc>
      </w:tr>
      <w:tr w14:paraId="1E1E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32D5AAE">
            <w:pPr>
              <w:spacing w:before="146" w:line="184" w:lineRule="auto"/>
              <w:ind w:left="391"/>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926" w:type="dxa"/>
            <w:vAlign w:val="top"/>
          </w:tcPr>
          <w:p w14:paraId="1FBCAFC0">
            <w:pPr>
              <w:spacing w:before="109" w:line="220" w:lineRule="auto"/>
              <w:ind w:left="48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付款方式</w:t>
            </w:r>
          </w:p>
        </w:tc>
        <w:tc>
          <w:tcPr>
            <w:tcW w:w="2214" w:type="dxa"/>
            <w:vAlign w:val="top"/>
          </w:tcPr>
          <w:p w14:paraId="30727255">
            <w:pPr>
              <w:rPr>
                <w:rFonts w:ascii="Arial"/>
                <w:color w:val="auto"/>
                <w:sz w:val="21"/>
                <w:szCs w:val="21"/>
                <w:highlight w:val="none"/>
              </w:rPr>
            </w:pPr>
          </w:p>
        </w:tc>
        <w:tc>
          <w:tcPr>
            <w:tcW w:w="2345" w:type="dxa"/>
            <w:vAlign w:val="top"/>
          </w:tcPr>
          <w:p w14:paraId="3F54C650">
            <w:pPr>
              <w:rPr>
                <w:rFonts w:ascii="Arial"/>
                <w:color w:val="auto"/>
                <w:sz w:val="21"/>
                <w:szCs w:val="21"/>
                <w:highlight w:val="none"/>
              </w:rPr>
            </w:pPr>
          </w:p>
        </w:tc>
        <w:tc>
          <w:tcPr>
            <w:tcW w:w="1239" w:type="dxa"/>
            <w:vAlign w:val="top"/>
          </w:tcPr>
          <w:p w14:paraId="73B1E80C">
            <w:pPr>
              <w:rPr>
                <w:rFonts w:ascii="Arial"/>
                <w:color w:val="auto"/>
                <w:sz w:val="21"/>
                <w:szCs w:val="21"/>
                <w:highlight w:val="none"/>
              </w:rPr>
            </w:pPr>
          </w:p>
        </w:tc>
      </w:tr>
      <w:tr w14:paraId="7B33E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6D1199C">
            <w:pPr>
              <w:spacing w:before="147" w:line="183" w:lineRule="auto"/>
              <w:ind w:left="376"/>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926" w:type="dxa"/>
            <w:vAlign w:val="top"/>
          </w:tcPr>
          <w:p w14:paraId="762C6243">
            <w:pPr>
              <w:spacing w:before="110" w:line="219" w:lineRule="auto"/>
              <w:ind w:left="1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供货及</w:t>
            </w:r>
            <w:r>
              <w:rPr>
                <w:rFonts w:hint="eastAsia" w:ascii="宋体" w:hAnsi="宋体" w:eastAsia="宋体" w:cs="宋体"/>
                <w:color w:val="auto"/>
                <w:spacing w:val="-2"/>
                <w:sz w:val="21"/>
                <w:szCs w:val="21"/>
                <w:highlight w:val="none"/>
                <w:lang w:eastAsia="zh-CN"/>
              </w:rPr>
              <w:t>栽种</w:t>
            </w:r>
            <w:r>
              <w:rPr>
                <w:rFonts w:ascii="宋体" w:hAnsi="宋体" w:eastAsia="宋体" w:cs="宋体"/>
                <w:color w:val="auto"/>
                <w:spacing w:val="-2"/>
                <w:sz w:val="21"/>
                <w:szCs w:val="21"/>
                <w:highlight w:val="none"/>
              </w:rPr>
              <w:t>地点</w:t>
            </w:r>
          </w:p>
        </w:tc>
        <w:tc>
          <w:tcPr>
            <w:tcW w:w="2214" w:type="dxa"/>
            <w:vAlign w:val="top"/>
          </w:tcPr>
          <w:p w14:paraId="7536ADE5">
            <w:pPr>
              <w:rPr>
                <w:rFonts w:ascii="Arial"/>
                <w:color w:val="auto"/>
                <w:sz w:val="21"/>
                <w:szCs w:val="21"/>
                <w:highlight w:val="none"/>
              </w:rPr>
            </w:pPr>
          </w:p>
        </w:tc>
        <w:tc>
          <w:tcPr>
            <w:tcW w:w="2345" w:type="dxa"/>
            <w:vAlign w:val="top"/>
          </w:tcPr>
          <w:p w14:paraId="3C1988BA">
            <w:pPr>
              <w:rPr>
                <w:rFonts w:ascii="Arial"/>
                <w:color w:val="auto"/>
                <w:sz w:val="21"/>
                <w:szCs w:val="21"/>
                <w:highlight w:val="none"/>
              </w:rPr>
            </w:pPr>
          </w:p>
        </w:tc>
        <w:tc>
          <w:tcPr>
            <w:tcW w:w="1239" w:type="dxa"/>
            <w:vAlign w:val="top"/>
          </w:tcPr>
          <w:p w14:paraId="5DC4A955">
            <w:pPr>
              <w:rPr>
                <w:rFonts w:ascii="Arial"/>
                <w:color w:val="auto"/>
                <w:sz w:val="21"/>
                <w:szCs w:val="21"/>
                <w:highlight w:val="none"/>
              </w:rPr>
            </w:pPr>
          </w:p>
        </w:tc>
      </w:tr>
      <w:tr w14:paraId="3EDA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F86D50C">
            <w:pPr>
              <w:spacing w:before="147" w:line="183" w:lineRule="auto"/>
              <w:ind w:left="378"/>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926" w:type="dxa"/>
            <w:vAlign w:val="top"/>
          </w:tcPr>
          <w:p w14:paraId="316B1213">
            <w:pPr>
              <w:spacing w:before="110" w:line="219" w:lineRule="auto"/>
              <w:ind w:left="1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2214" w:type="dxa"/>
            <w:vAlign w:val="top"/>
          </w:tcPr>
          <w:p w14:paraId="54890FEE">
            <w:pPr>
              <w:rPr>
                <w:rFonts w:ascii="Arial"/>
                <w:color w:val="auto"/>
                <w:sz w:val="21"/>
                <w:szCs w:val="21"/>
                <w:highlight w:val="none"/>
              </w:rPr>
            </w:pPr>
          </w:p>
        </w:tc>
        <w:tc>
          <w:tcPr>
            <w:tcW w:w="2345" w:type="dxa"/>
            <w:vAlign w:val="top"/>
          </w:tcPr>
          <w:p w14:paraId="5FAAB987">
            <w:pPr>
              <w:rPr>
                <w:rFonts w:ascii="Arial"/>
                <w:color w:val="auto"/>
                <w:sz w:val="21"/>
                <w:szCs w:val="21"/>
                <w:highlight w:val="none"/>
              </w:rPr>
            </w:pPr>
          </w:p>
        </w:tc>
        <w:tc>
          <w:tcPr>
            <w:tcW w:w="1239" w:type="dxa"/>
            <w:vAlign w:val="top"/>
          </w:tcPr>
          <w:p w14:paraId="28F76A73">
            <w:pPr>
              <w:rPr>
                <w:rFonts w:ascii="Arial"/>
                <w:color w:val="auto"/>
                <w:sz w:val="21"/>
                <w:szCs w:val="21"/>
                <w:highlight w:val="none"/>
              </w:rPr>
            </w:pPr>
          </w:p>
        </w:tc>
      </w:tr>
      <w:tr w14:paraId="4171E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7112DA54">
            <w:pPr>
              <w:spacing w:before="150" w:line="183" w:lineRule="auto"/>
              <w:ind w:left="372"/>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926" w:type="dxa"/>
            <w:vAlign w:val="top"/>
          </w:tcPr>
          <w:p w14:paraId="68BFC39E">
            <w:pPr>
              <w:spacing w:before="112" w:line="221" w:lineRule="auto"/>
              <w:ind w:left="373"/>
              <w:rPr>
                <w:rFonts w:hint="eastAsia" w:ascii="宋体" w:hAnsi="宋体" w:eastAsia="宋体" w:cs="宋体"/>
                <w:color w:val="auto"/>
                <w:sz w:val="21"/>
                <w:szCs w:val="21"/>
                <w:highlight w:val="none"/>
                <w:lang w:eastAsia="zh-CN"/>
              </w:rPr>
            </w:pPr>
            <w:r>
              <w:rPr>
                <w:rFonts w:ascii="宋体" w:hAnsi="宋体" w:eastAsia="宋体" w:cs="宋体"/>
                <w:color w:val="auto"/>
                <w:spacing w:val="-4"/>
                <w:sz w:val="21"/>
                <w:szCs w:val="21"/>
                <w:highlight w:val="none"/>
              </w:rPr>
              <w:t>免费</w:t>
            </w:r>
            <w:r>
              <w:rPr>
                <w:rFonts w:hint="eastAsia" w:ascii="宋体" w:hAnsi="宋体" w:eastAsia="宋体" w:cs="宋体"/>
                <w:color w:val="auto"/>
                <w:spacing w:val="-4"/>
                <w:sz w:val="21"/>
                <w:szCs w:val="21"/>
                <w:highlight w:val="none"/>
                <w:lang w:eastAsia="zh-CN"/>
              </w:rPr>
              <w:t>养护期</w:t>
            </w:r>
          </w:p>
        </w:tc>
        <w:tc>
          <w:tcPr>
            <w:tcW w:w="2214" w:type="dxa"/>
            <w:vAlign w:val="top"/>
          </w:tcPr>
          <w:p w14:paraId="64F6E7FF">
            <w:pPr>
              <w:rPr>
                <w:rFonts w:ascii="Arial"/>
                <w:color w:val="auto"/>
                <w:sz w:val="21"/>
                <w:szCs w:val="21"/>
                <w:highlight w:val="none"/>
              </w:rPr>
            </w:pPr>
          </w:p>
        </w:tc>
        <w:tc>
          <w:tcPr>
            <w:tcW w:w="2345" w:type="dxa"/>
            <w:vAlign w:val="top"/>
          </w:tcPr>
          <w:p w14:paraId="1C82A768">
            <w:pPr>
              <w:rPr>
                <w:rFonts w:ascii="Arial"/>
                <w:color w:val="auto"/>
                <w:sz w:val="21"/>
                <w:szCs w:val="21"/>
                <w:highlight w:val="none"/>
              </w:rPr>
            </w:pPr>
          </w:p>
        </w:tc>
        <w:tc>
          <w:tcPr>
            <w:tcW w:w="1239" w:type="dxa"/>
            <w:vAlign w:val="top"/>
          </w:tcPr>
          <w:p w14:paraId="1C2AA0AA">
            <w:pPr>
              <w:rPr>
                <w:rFonts w:ascii="Arial"/>
                <w:color w:val="auto"/>
                <w:sz w:val="21"/>
                <w:szCs w:val="21"/>
                <w:highlight w:val="none"/>
              </w:rPr>
            </w:pPr>
          </w:p>
        </w:tc>
      </w:tr>
    </w:tbl>
    <w:p w14:paraId="241E64CC">
      <w:pPr>
        <w:spacing w:before="129" w:line="228" w:lineRule="auto"/>
        <w:ind w:left="12" w:firstLine="250" w:firstLineChars="1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3.2</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技术响应表：</w:t>
      </w:r>
    </w:p>
    <w:p w14:paraId="6B1F5B30">
      <w:pPr>
        <w:spacing w:line="153" w:lineRule="exact"/>
        <w:rPr>
          <w:color w:val="auto"/>
          <w:highlight w:val="none"/>
        </w:rPr>
      </w:pPr>
    </w:p>
    <w:tbl>
      <w:tblPr>
        <w:tblStyle w:val="20"/>
        <w:tblW w:w="8630"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242"/>
        <w:gridCol w:w="2003"/>
        <w:gridCol w:w="1608"/>
        <w:gridCol w:w="1602"/>
        <w:gridCol w:w="1297"/>
      </w:tblGrid>
      <w:tr w14:paraId="4782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78" w:type="dxa"/>
            <w:vAlign w:val="top"/>
          </w:tcPr>
          <w:p w14:paraId="0D41BA96">
            <w:pPr>
              <w:spacing w:line="261" w:lineRule="auto"/>
              <w:rPr>
                <w:rFonts w:ascii="Arial"/>
                <w:color w:val="auto"/>
                <w:sz w:val="21"/>
                <w:szCs w:val="21"/>
                <w:highlight w:val="none"/>
              </w:rPr>
            </w:pPr>
          </w:p>
          <w:p w14:paraId="2EA4F1E3">
            <w:pPr>
              <w:spacing w:before="65" w:line="230" w:lineRule="auto"/>
              <w:ind w:left="2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序号</w:t>
            </w:r>
          </w:p>
        </w:tc>
        <w:tc>
          <w:tcPr>
            <w:tcW w:w="1242" w:type="dxa"/>
            <w:vAlign w:val="top"/>
          </w:tcPr>
          <w:p w14:paraId="40E94BB6">
            <w:pPr>
              <w:spacing w:line="261" w:lineRule="auto"/>
              <w:rPr>
                <w:rFonts w:ascii="Arial"/>
                <w:color w:val="auto"/>
                <w:sz w:val="21"/>
                <w:szCs w:val="21"/>
                <w:highlight w:val="none"/>
              </w:rPr>
            </w:pPr>
          </w:p>
          <w:p w14:paraId="519FD0DC">
            <w:pPr>
              <w:spacing w:before="65" w:line="228" w:lineRule="auto"/>
              <w:ind w:left="21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货物名称</w:t>
            </w:r>
          </w:p>
        </w:tc>
        <w:tc>
          <w:tcPr>
            <w:tcW w:w="2003" w:type="dxa"/>
            <w:vAlign w:val="center"/>
          </w:tcPr>
          <w:p w14:paraId="69B023B0">
            <w:pPr>
              <w:spacing w:line="229" w:lineRule="auto"/>
              <w:jc w:val="center"/>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生产厂家</w:t>
            </w:r>
            <w:r>
              <w:rPr>
                <w:rFonts w:hint="eastAsia" w:ascii="宋体" w:hAnsi="宋体" w:eastAsia="宋体" w:cs="宋体"/>
                <w:color w:val="auto"/>
                <w:spacing w:val="8"/>
                <w:sz w:val="21"/>
                <w:szCs w:val="21"/>
                <w:highlight w:val="none"/>
                <w:lang w:eastAsia="zh-CN"/>
              </w:rPr>
              <w:t>（如有）</w:t>
            </w:r>
            <w:r>
              <w:rPr>
                <w:rFonts w:ascii="宋体" w:hAnsi="宋体" w:eastAsia="宋体" w:cs="宋体"/>
                <w:color w:val="auto"/>
                <w:spacing w:val="8"/>
                <w:sz w:val="21"/>
                <w:szCs w:val="21"/>
                <w:highlight w:val="none"/>
              </w:rPr>
              <w:t>、品牌</w:t>
            </w:r>
            <w:r>
              <w:rPr>
                <w:rFonts w:hint="eastAsia" w:ascii="宋体" w:hAnsi="宋体" w:eastAsia="宋体" w:cs="宋体"/>
                <w:color w:val="auto"/>
                <w:spacing w:val="8"/>
                <w:sz w:val="21"/>
                <w:szCs w:val="21"/>
                <w:highlight w:val="none"/>
                <w:lang w:eastAsia="zh-CN"/>
              </w:rPr>
              <w:t>（如有）</w:t>
            </w:r>
            <w:r>
              <w:rPr>
                <w:rFonts w:ascii="宋体" w:hAnsi="宋体" w:eastAsia="宋体" w:cs="宋体"/>
                <w:color w:val="auto"/>
                <w:spacing w:val="8"/>
                <w:sz w:val="21"/>
                <w:szCs w:val="21"/>
                <w:highlight w:val="none"/>
              </w:rPr>
              <w:t>、型号</w:t>
            </w:r>
          </w:p>
        </w:tc>
        <w:tc>
          <w:tcPr>
            <w:tcW w:w="1608" w:type="dxa"/>
            <w:vAlign w:val="top"/>
          </w:tcPr>
          <w:p w14:paraId="462E4130">
            <w:pPr>
              <w:spacing w:line="262" w:lineRule="auto"/>
              <w:rPr>
                <w:rFonts w:ascii="Arial"/>
                <w:color w:val="auto"/>
                <w:sz w:val="21"/>
                <w:szCs w:val="21"/>
                <w:highlight w:val="none"/>
              </w:rPr>
            </w:pPr>
          </w:p>
          <w:p w14:paraId="74AC7BA2">
            <w:pPr>
              <w:spacing w:before="65" w:line="228" w:lineRule="auto"/>
              <w:jc w:val="center"/>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响应技术参数</w:t>
            </w:r>
          </w:p>
        </w:tc>
        <w:tc>
          <w:tcPr>
            <w:tcW w:w="1602" w:type="dxa"/>
            <w:vAlign w:val="top"/>
          </w:tcPr>
          <w:p w14:paraId="686E2659">
            <w:pPr>
              <w:spacing w:line="261" w:lineRule="auto"/>
              <w:rPr>
                <w:rFonts w:ascii="Arial"/>
                <w:color w:val="auto"/>
                <w:sz w:val="21"/>
                <w:szCs w:val="21"/>
                <w:highlight w:val="none"/>
              </w:rPr>
            </w:pPr>
          </w:p>
          <w:p w14:paraId="20C68B3C">
            <w:pPr>
              <w:spacing w:before="65" w:line="229" w:lineRule="auto"/>
              <w:ind w:left="39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响应情况</w:t>
            </w:r>
          </w:p>
        </w:tc>
        <w:tc>
          <w:tcPr>
            <w:tcW w:w="1297" w:type="dxa"/>
            <w:vAlign w:val="top"/>
          </w:tcPr>
          <w:p w14:paraId="7230E03B">
            <w:pPr>
              <w:spacing w:line="262" w:lineRule="auto"/>
              <w:rPr>
                <w:rFonts w:ascii="Arial"/>
                <w:color w:val="auto"/>
                <w:sz w:val="21"/>
                <w:szCs w:val="21"/>
                <w:highlight w:val="none"/>
              </w:rPr>
            </w:pPr>
          </w:p>
          <w:p w14:paraId="40DE46AB">
            <w:pPr>
              <w:spacing w:before="65" w:line="228" w:lineRule="auto"/>
              <w:ind w:left="34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14:textOutline w14:w="3795" w14:cap="sq" w14:cmpd="sng">
                  <w14:solidFill>
                    <w14:srgbClr w14:val="000000"/>
                  </w14:solidFill>
                  <w14:prstDash w14:val="solid"/>
                  <w14:bevel/>
                </w14:textOutline>
              </w:rPr>
              <w:t>备注</w:t>
            </w:r>
          </w:p>
        </w:tc>
      </w:tr>
      <w:tr w14:paraId="04AF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78" w:type="dxa"/>
            <w:vAlign w:val="top"/>
          </w:tcPr>
          <w:p w14:paraId="6BB2EBD7">
            <w:pPr>
              <w:rPr>
                <w:rFonts w:ascii="Arial"/>
                <w:color w:val="auto"/>
                <w:sz w:val="21"/>
                <w:szCs w:val="21"/>
                <w:highlight w:val="none"/>
              </w:rPr>
            </w:pPr>
          </w:p>
        </w:tc>
        <w:tc>
          <w:tcPr>
            <w:tcW w:w="1242" w:type="dxa"/>
            <w:vAlign w:val="top"/>
          </w:tcPr>
          <w:p w14:paraId="160838F4">
            <w:pPr>
              <w:rPr>
                <w:rFonts w:ascii="Arial"/>
                <w:color w:val="auto"/>
                <w:sz w:val="21"/>
                <w:szCs w:val="21"/>
                <w:highlight w:val="none"/>
              </w:rPr>
            </w:pPr>
          </w:p>
        </w:tc>
        <w:tc>
          <w:tcPr>
            <w:tcW w:w="2003" w:type="dxa"/>
            <w:vAlign w:val="top"/>
          </w:tcPr>
          <w:p w14:paraId="423C7283">
            <w:pPr>
              <w:rPr>
                <w:rFonts w:ascii="Arial"/>
                <w:color w:val="auto"/>
                <w:sz w:val="21"/>
                <w:szCs w:val="21"/>
                <w:highlight w:val="none"/>
              </w:rPr>
            </w:pPr>
          </w:p>
        </w:tc>
        <w:tc>
          <w:tcPr>
            <w:tcW w:w="1608" w:type="dxa"/>
            <w:vAlign w:val="top"/>
          </w:tcPr>
          <w:p w14:paraId="23A385EF">
            <w:pPr>
              <w:rPr>
                <w:rFonts w:ascii="Arial"/>
                <w:color w:val="auto"/>
                <w:sz w:val="21"/>
                <w:szCs w:val="21"/>
                <w:highlight w:val="none"/>
              </w:rPr>
            </w:pPr>
          </w:p>
        </w:tc>
        <w:tc>
          <w:tcPr>
            <w:tcW w:w="1602" w:type="dxa"/>
            <w:vAlign w:val="top"/>
          </w:tcPr>
          <w:p w14:paraId="4397DD37">
            <w:pPr>
              <w:rPr>
                <w:rFonts w:ascii="Arial"/>
                <w:color w:val="auto"/>
                <w:sz w:val="21"/>
                <w:szCs w:val="21"/>
                <w:highlight w:val="none"/>
              </w:rPr>
            </w:pPr>
          </w:p>
        </w:tc>
        <w:tc>
          <w:tcPr>
            <w:tcW w:w="1297" w:type="dxa"/>
            <w:vAlign w:val="top"/>
          </w:tcPr>
          <w:p w14:paraId="041942A3">
            <w:pPr>
              <w:rPr>
                <w:rFonts w:ascii="Arial"/>
                <w:color w:val="auto"/>
                <w:sz w:val="21"/>
                <w:szCs w:val="21"/>
                <w:highlight w:val="none"/>
              </w:rPr>
            </w:pPr>
          </w:p>
        </w:tc>
      </w:tr>
      <w:tr w14:paraId="5BE3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78" w:type="dxa"/>
            <w:vAlign w:val="top"/>
          </w:tcPr>
          <w:p w14:paraId="2DD8F1CD">
            <w:pPr>
              <w:rPr>
                <w:rFonts w:ascii="Arial"/>
                <w:color w:val="auto"/>
                <w:sz w:val="21"/>
                <w:szCs w:val="21"/>
                <w:highlight w:val="none"/>
              </w:rPr>
            </w:pPr>
          </w:p>
        </w:tc>
        <w:tc>
          <w:tcPr>
            <w:tcW w:w="1242" w:type="dxa"/>
            <w:vAlign w:val="top"/>
          </w:tcPr>
          <w:p w14:paraId="4966F7AC">
            <w:pPr>
              <w:rPr>
                <w:rFonts w:ascii="Arial"/>
                <w:color w:val="auto"/>
                <w:sz w:val="21"/>
                <w:szCs w:val="21"/>
                <w:highlight w:val="none"/>
              </w:rPr>
            </w:pPr>
          </w:p>
        </w:tc>
        <w:tc>
          <w:tcPr>
            <w:tcW w:w="2003" w:type="dxa"/>
            <w:vAlign w:val="top"/>
          </w:tcPr>
          <w:p w14:paraId="11A75911">
            <w:pPr>
              <w:rPr>
                <w:rFonts w:ascii="Arial"/>
                <w:color w:val="auto"/>
                <w:sz w:val="21"/>
                <w:szCs w:val="21"/>
                <w:highlight w:val="none"/>
              </w:rPr>
            </w:pPr>
          </w:p>
        </w:tc>
        <w:tc>
          <w:tcPr>
            <w:tcW w:w="1608" w:type="dxa"/>
            <w:vAlign w:val="top"/>
          </w:tcPr>
          <w:p w14:paraId="0A15FCE5">
            <w:pPr>
              <w:rPr>
                <w:rFonts w:ascii="Arial"/>
                <w:color w:val="auto"/>
                <w:sz w:val="21"/>
                <w:szCs w:val="21"/>
                <w:highlight w:val="none"/>
              </w:rPr>
            </w:pPr>
          </w:p>
        </w:tc>
        <w:tc>
          <w:tcPr>
            <w:tcW w:w="1602" w:type="dxa"/>
            <w:vAlign w:val="top"/>
          </w:tcPr>
          <w:p w14:paraId="5967329B">
            <w:pPr>
              <w:rPr>
                <w:rFonts w:ascii="Arial"/>
                <w:color w:val="auto"/>
                <w:sz w:val="21"/>
                <w:szCs w:val="21"/>
                <w:highlight w:val="none"/>
              </w:rPr>
            </w:pPr>
          </w:p>
        </w:tc>
        <w:tc>
          <w:tcPr>
            <w:tcW w:w="1297" w:type="dxa"/>
            <w:vAlign w:val="top"/>
          </w:tcPr>
          <w:p w14:paraId="6E2E9E61">
            <w:pPr>
              <w:rPr>
                <w:rFonts w:ascii="Arial"/>
                <w:color w:val="auto"/>
                <w:sz w:val="21"/>
                <w:szCs w:val="21"/>
                <w:highlight w:val="none"/>
              </w:rPr>
            </w:pPr>
          </w:p>
        </w:tc>
      </w:tr>
      <w:tr w14:paraId="41593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78" w:type="dxa"/>
            <w:vAlign w:val="top"/>
          </w:tcPr>
          <w:p w14:paraId="132A9541">
            <w:pPr>
              <w:rPr>
                <w:rFonts w:ascii="Arial"/>
                <w:color w:val="auto"/>
                <w:sz w:val="21"/>
                <w:szCs w:val="21"/>
                <w:highlight w:val="none"/>
              </w:rPr>
            </w:pPr>
          </w:p>
        </w:tc>
        <w:tc>
          <w:tcPr>
            <w:tcW w:w="1242" w:type="dxa"/>
            <w:vAlign w:val="top"/>
          </w:tcPr>
          <w:p w14:paraId="3A02236A">
            <w:pPr>
              <w:rPr>
                <w:rFonts w:ascii="Arial"/>
                <w:color w:val="auto"/>
                <w:sz w:val="21"/>
                <w:szCs w:val="21"/>
                <w:highlight w:val="none"/>
              </w:rPr>
            </w:pPr>
          </w:p>
        </w:tc>
        <w:tc>
          <w:tcPr>
            <w:tcW w:w="2003" w:type="dxa"/>
            <w:vAlign w:val="top"/>
          </w:tcPr>
          <w:p w14:paraId="2E0E525E">
            <w:pPr>
              <w:rPr>
                <w:rFonts w:ascii="Arial"/>
                <w:color w:val="auto"/>
                <w:sz w:val="21"/>
                <w:szCs w:val="21"/>
                <w:highlight w:val="none"/>
              </w:rPr>
            </w:pPr>
          </w:p>
        </w:tc>
        <w:tc>
          <w:tcPr>
            <w:tcW w:w="1608" w:type="dxa"/>
            <w:vAlign w:val="top"/>
          </w:tcPr>
          <w:p w14:paraId="629DAD29">
            <w:pPr>
              <w:rPr>
                <w:rFonts w:ascii="Arial"/>
                <w:color w:val="auto"/>
                <w:sz w:val="21"/>
                <w:szCs w:val="21"/>
                <w:highlight w:val="none"/>
              </w:rPr>
            </w:pPr>
          </w:p>
        </w:tc>
        <w:tc>
          <w:tcPr>
            <w:tcW w:w="1602" w:type="dxa"/>
            <w:vAlign w:val="top"/>
          </w:tcPr>
          <w:p w14:paraId="505E7169">
            <w:pPr>
              <w:rPr>
                <w:rFonts w:ascii="Arial"/>
                <w:color w:val="auto"/>
                <w:sz w:val="21"/>
                <w:szCs w:val="21"/>
                <w:highlight w:val="none"/>
              </w:rPr>
            </w:pPr>
          </w:p>
        </w:tc>
        <w:tc>
          <w:tcPr>
            <w:tcW w:w="1297" w:type="dxa"/>
            <w:vAlign w:val="top"/>
          </w:tcPr>
          <w:p w14:paraId="0784B25D">
            <w:pPr>
              <w:rPr>
                <w:rFonts w:ascii="Arial"/>
                <w:color w:val="auto"/>
                <w:sz w:val="21"/>
                <w:szCs w:val="21"/>
                <w:highlight w:val="none"/>
              </w:rPr>
            </w:pPr>
          </w:p>
        </w:tc>
      </w:tr>
      <w:tr w14:paraId="3A52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78" w:type="dxa"/>
            <w:vAlign w:val="top"/>
          </w:tcPr>
          <w:p w14:paraId="2625BA27">
            <w:pPr>
              <w:spacing w:line="406" w:lineRule="auto"/>
              <w:rPr>
                <w:rFonts w:ascii="Arial"/>
                <w:color w:val="auto"/>
                <w:sz w:val="21"/>
                <w:szCs w:val="21"/>
                <w:highlight w:val="none"/>
              </w:rPr>
            </w:pPr>
          </w:p>
          <w:p w14:paraId="6F96D5F3">
            <w:pPr>
              <w:spacing w:before="65" w:line="83" w:lineRule="exact"/>
              <w:ind w:left="297"/>
              <w:rPr>
                <w:rFonts w:ascii="宋体" w:hAnsi="宋体" w:eastAsia="宋体" w:cs="宋体"/>
                <w:color w:val="auto"/>
                <w:sz w:val="21"/>
                <w:szCs w:val="21"/>
                <w:highlight w:val="none"/>
              </w:rPr>
            </w:pPr>
            <w:r>
              <w:rPr>
                <w:rFonts w:ascii="宋体" w:hAnsi="宋体" w:eastAsia="宋体" w:cs="宋体"/>
                <w:color w:val="auto"/>
                <w:spacing w:val="2"/>
                <w:position w:val="1"/>
                <w:sz w:val="21"/>
                <w:szCs w:val="21"/>
                <w:highlight w:val="none"/>
              </w:rPr>
              <w:t>...</w:t>
            </w:r>
          </w:p>
        </w:tc>
        <w:tc>
          <w:tcPr>
            <w:tcW w:w="1242" w:type="dxa"/>
            <w:vAlign w:val="top"/>
          </w:tcPr>
          <w:p w14:paraId="3DB243C3">
            <w:pPr>
              <w:rPr>
                <w:rFonts w:ascii="Arial"/>
                <w:color w:val="auto"/>
                <w:sz w:val="21"/>
                <w:szCs w:val="21"/>
                <w:highlight w:val="none"/>
              </w:rPr>
            </w:pPr>
          </w:p>
        </w:tc>
        <w:tc>
          <w:tcPr>
            <w:tcW w:w="2003" w:type="dxa"/>
            <w:vAlign w:val="top"/>
          </w:tcPr>
          <w:p w14:paraId="4BA19EC0">
            <w:pPr>
              <w:rPr>
                <w:rFonts w:ascii="Arial"/>
                <w:color w:val="auto"/>
                <w:sz w:val="21"/>
                <w:szCs w:val="21"/>
                <w:highlight w:val="none"/>
              </w:rPr>
            </w:pPr>
          </w:p>
        </w:tc>
        <w:tc>
          <w:tcPr>
            <w:tcW w:w="1608" w:type="dxa"/>
            <w:vAlign w:val="top"/>
          </w:tcPr>
          <w:p w14:paraId="47654EE7">
            <w:pPr>
              <w:rPr>
                <w:rFonts w:ascii="Arial"/>
                <w:color w:val="auto"/>
                <w:sz w:val="21"/>
                <w:szCs w:val="21"/>
                <w:highlight w:val="none"/>
              </w:rPr>
            </w:pPr>
          </w:p>
        </w:tc>
        <w:tc>
          <w:tcPr>
            <w:tcW w:w="1602" w:type="dxa"/>
            <w:vAlign w:val="top"/>
          </w:tcPr>
          <w:p w14:paraId="339AB2EA">
            <w:pPr>
              <w:rPr>
                <w:rFonts w:ascii="Arial"/>
                <w:color w:val="auto"/>
                <w:sz w:val="21"/>
                <w:szCs w:val="21"/>
                <w:highlight w:val="none"/>
              </w:rPr>
            </w:pPr>
          </w:p>
        </w:tc>
        <w:tc>
          <w:tcPr>
            <w:tcW w:w="1297" w:type="dxa"/>
            <w:vAlign w:val="top"/>
          </w:tcPr>
          <w:p w14:paraId="7C4784D6">
            <w:pPr>
              <w:rPr>
                <w:rFonts w:ascii="Arial"/>
                <w:color w:val="auto"/>
                <w:sz w:val="21"/>
                <w:szCs w:val="21"/>
                <w:highlight w:val="none"/>
              </w:rPr>
            </w:pPr>
          </w:p>
        </w:tc>
      </w:tr>
    </w:tbl>
    <w:p w14:paraId="4C139E70">
      <w:pPr>
        <w:spacing w:before="131" w:line="228" w:lineRule="auto"/>
        <w:ind w:left="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注：</w:t>
      </w:r>
      <w:r>
        <w:rPr>
          <w:rFonts w:ascii="宋体" w:hAnsi="宋体" w:eastAsia="宋体" w:cs="宋体"/>
          <w:color w:val="auto"/>
          <w:spacing w:val="9"/>
          <w:sz w:val="20"/>
          <w:szCs w:val="20"/>
          <w:highlight w:val="none"/>
        </w:rPr>
        <w:t>1、响应人必须将自己所投货物真实、准确地填入以上表格中。</w:t>
      </w:r>
    </w:p>
    <w:p w14:paraId="08AD14CD">
      <w:pPr>
        <w:spacing w:before="221" w:line="468" w:lineRule="exact"/>
        <w:jc w:val="right"/>
        <w:rPr>
          <w:rFonts w:ascii="宋体" w:hAnsi="宋体" w:eastAsia="宋体" w:cs="宋体"/>
          <w:color w:val="auto"/>
          <w:sz w:val="20"/>
          <w:szCs w:val="20"/>
          <w:highlight w:val="none"/>
        </w:rPr>
      </w:pPr>
      <w:r>
        <w:rPr>
          <w:rFonts w:ascii="宋体" w:hAnsi="宋体" w:eastAsia="宋体" w:cs="宋体"/>
          <w:color w:val="auto"/>
          <w:spacing w:val="9"/>
          <w:position w:val="20"/>
          <w:sz w:val="20"/>
          <w:szCs w:val="20"/>
          <w:highlight w:val="none"/>
        </w:rPr>
        <w:t>2、响应人必须根据自己所投货物与“技术参数要求</w:t>
      </w:r>
      <w:r>
        <w:rPr>
          <w:rFonts w:ascii="宋体" w:hAnsi="宋体" w:eastAsia="宋体" w:cs="宋体"/>
          <w:color w:val="auto"/>
          <w:spacing w:val="-68"/>
          <w:position w:val="20"/>
          <w:sz w:val="20"/>
          <w:szCs w:val="20"/>
          <w:highlight w:val="none"/>
        </w:rPr>
        <w:t xml:space="preserve"> </w:t>
      </w:r>
      <w:r>
        <w:rPr>
          <w:rFonts w:ascii="宋体" w:hAnsi="宋体" w:eastAsia="宋体" w:cs="宋体"/>
          <w:color w:val="auto"/>
          <w:spacing w:val="9"/>
          <w:position w:val="20"/>
          <w:sz w:val="20"/>
          <w:szCs w:val="20"/>
          <w:highlight w:val="none"/>
        </w:rPr>
        <w:t>”的差异情况，实事求是地填写“响应情况</w:t>
      </w:r>
      <w:r>
        <w:rPr>
          <w:rFonts w:ascii="宋体" w:hAnsi="宋体" w:eastAsia="宋体" w:cs="宋体"/>
          <w:color w:val="auto"/>
          <w:spacing w:val="-70"/>
          <w:position w:val="20"/>
          <w:sz w:val="20"/>
          <w:szCs w:val="20"/>
          <w:highlight w:val="none"/>
        </w:rPr>
        <w:t xml:space="preserve"> </w:t>
      </w:r>
      <w:r>
        <w:rPr>
          <w:rFonts w:ascii="宋体" w:hAnsi="宋体" w:eastAsia="宋体" w:cs="宋体"/>
          <w:color w:val="auto"/>
          <w:spacing w:val="9"/>
          <w:position w:val="20"/>
          <w:sz w:val="20"/>
          <w:szCs w:val="20"/>
          <w:highlight w:val="none"/>
        </w:rPr>
        <w:t>”</w:t>
      </w:r>
    </w:p>
    <w:p w14:paraId="6530659B">
      <w:pPr>
        <w:spacing w:before="1" w:line="228" w:lineRule="auto"/>
        <w:ind w:left="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优于、满足、不满足</w:t>
      </w:r>
      <w:r>
        <w:rPr>
          <w:rFonts w:ascii="宋体" w:hAnsi="宋体" w:eastAsia="宋体" w:cs="宋体"/>
          <w:color w:val="auto"/>
          <w:spacing w:val="7"/>
          <w:sz w:val="20"/>
          <w:szCs w:val="20"/>
          <w:highlight w:val="none"/>
        </w:rPr>
        <w:t>）。</w:t>
      </w:r>
    </w:p>
    <w:p w14:paraId="54F59DB1">
      <w:pPr>
        <w:spacing w:before="199" w:line="228" w:lineRule="auto"/>
        <w:ind w:left="427"/>
        <w:outlineLvl w:val="1"/>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zh-CN"/>
          <w14:textOutline w14:w="3795" w14:cap="sq" w14:cmpd="sng">
            <w14:solidFill>
              <w14:srgbClr w14:val="000000"/>
            </w14:solidFill>
            <w14:prstDash w14:val="solid"/>
            <w14:bevel/>
          </w14:textOutline>
        </w:rPr>
        <w:t>3</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、响应人应按照谈判文件要求提供证明材料。若响应人提供了谈判文件未要求的证明材料，谈</w:t>
      </w:r>
    </w:p>
    <w:p w14:paraId="75DEA89B">
      <w:pPr>
        <w:spacing w:before="114" w:line="228" w:lineRule="auto"/>
        <w:ind w:left="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判小组将不予评审。</w:t>
      </w:r>
    </w:p>
    <w:p w14:paraId="0FC2DA99">
      <w:pPr>
        <w:pStyle w:val="11"/>
        <w:spacing w:line="253" w:lineRule="auto"/>
        <w:rPr>
          <w:color w:val="auto"/>
          <w:highlight w:val="none"/>
        </w:rPr>
      </w:pPr>
    </w:p>
    <w:p w14:paraId="670A66B4">
      <w:pPr>
        <w:pStyle w:val="11"/>
        <w:spacing w:line="253" w:lineRule="auto"/>
        <w:rPr>
          <w:color w:val="auto"/>
          <w:highlight w:val="none"/>
        </w:rPr>
      </w:pPr>
    </w:p>
    <w:p w14:paraId="06F25F3E">
      <w:pPr>
        <w:spacing w:before="78" w:line="219" w:lineRule="auto"/>
        <w:ind w:left="3609"/>
        <w:rPr>
          <w:rFonts w:ascii="宋体" w:hAnsi="宋体" w:eastAsia="宋体" w:cs="宋体"/>
          <w:color w:val="auto"/>
          <w:sz w:val="24"/>
          <w:szCs w:val="24"/>
          <w:highlight w:val="none"/>
          <w:u w:val="single" w:color="auto"/>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（盖章）</w:t>
      </w:r>
    </w:p>
    <w:p w14:paraId="114F5EFB">
      <w:pPr>
        <w:spacing w:before="78" w:line="219" w:lineRule="auto"/>
        <w:ind w:left="36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法定代表人或委托代理人：</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（签字或盖章）</w:t>
      </w:r>
    </w:p>
    <w:p w14:paraId="147EEB81">
      <w:pPr>
        <w:spacing w:before="183" w:line="221" w:lineRule="auto"/>
        <w:ind w:firstLine="3638" w:firstLineChars="17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期：</w:t>
      </w:r>
      <w:r>
        <w:rPr>
          <w:rFonts w:ascii="宋体" w:hAnsi="宋体" w:eastAsia="宋体" w:cs="宋体"/>
          <w:color w:val="auto"/>
          <w:sz w:val="24"/>
          <w:szCs w:val="24"/>
          <w:highlight w:val="none"/>
          <w:u w:val="single" w:color="auto"/>
        </w:rPr>
        <w:t xml:space="preserve">                      </w:t>
      </w:r>
    </w:p>
    <w:p w14:paraId="0338D8ED">
      <w:pPr>
        <w:spacing w:line="221" w:lineRule="auto"/>
        <w:rPr>
          <w:rFonts w:ascii="宋体" w:hAnsi="宋体" w:eastAsia="宋体" w:cs="宋体"/>
          <w:color w:val="auto"/>
          <w:sz w:val="24"/>
          <w:szCs w:val="24"/>
          <w:highlight w:val="none"/>
        </w:rPr>
        <w:sectPr>
          <w:footerReference r:id="rId29" w:type="default"/>
          <w:pgSz w:w="11906" w:h="16839"/>
          <w:pgMar w:top="1409" w:right="1108" w:bottom="917" w:left="1418" w:header="0" w:footer="644" w:gutter="0"/>
          <w:pgNumType w:fmt="numberInDash"/>
          <w:cols w:space="720" w:num="1"/>
        </w:sectPr>
      </w:pPr>
    </w:p>
    <w:p w14:paraId="6339974F">
      <w:pPr>
        <w:pStyle w:val="11"/>
        <w:spacing w:line="302" w:lineRule="auto"/>
        <w:rPr>
          <w:color w:val="auto"/>
          <w:highlight w:val="none"/>
        </w:rPr>
      </w:pPr>
    </w:p>
    <w:p w14:paraId="2A976312">
      <w:pPr>
        <w:spacing w:before="91" w:line="219" w:lineRule="auto"/>
        <w:ind w:left="3587" w:firstLine="270" w:firstLineChars="100"/>
        <w:outlineLvl w:val="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最后报价表</w:t>
      </w:r>
    </w:p>
    <w:p w14:paraId="66756046">
      <w:pPr>
        <w:pStyle w:val="11"/>
        <w:spacing w:line="353" w:lineRule="auto"/>
        <w:rPr>
          <w:color w:val="auto"/>
          <w:highlight w:val="none"/>
        </w:rPr>
      </w:pPr>
    </w:p>
    <w:p w14:paraId="4A5680C3">
      <w:pPr>
        <w:spacing w:before="65" w:line="468" w:lineRule="exact"/>
        <w:ind w:left="11"/>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项目名称：</w:t>
      </w:r>
    </w:p>
    <w:p w14:paraId="587FE978">
      <w:pPr>
        <w:spacing w:line="228" w:lineRule="auto"/>
        <w:ind w:left="1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项目编号：</w:t>
      </w:r>
    </w:p>
    <w:p w14:paraId="56BFFFDE">
      <w:pPr>
        <w:spacing w:before="220" w:line="228" w:lineRule="auto"/>
        <w:ind w:left="609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金额单位：人民币（元）</w:t>
      </w:r>
    </w:p>
    <w:p w14:paraId="4EC15904">
      <w:pPr>
        <w:spacing w:line="92" w:lineRule="exact"/>
        <w:rPr>
          <w:color w:val="auto"/>
          <w:highlight w:val="none"/>
        </w:rPr>
      </w:pPr>
    </w:p>
    <w:tbl>
      <w:tblPr>
        <w:tblStyle w:val="20"/>
        <w:tblW w:w="8397" w:type="dxa"/>
        <w:tblInd w:w="3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4"/>
        <w:gridCol w:w="6743"/>
      </w:tblGrid>
      <w:tr w14:paraId="08EA3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654" w:type="dxa"/>
            <w:vMerge w:val="restart"/>
            <w:tcBorders>
              <w:bottom w:val="nil"/>
            </w:tcBorders>
            <w:vAlign w:val="top"/>
          </w:tcPr>
          <w:p w14:paraId="1E28CE5E">
            <w:pPr>
              <w:spacing w:line="270" w:lineRule="auto"/>
              <w:rPr>
                <w:rFonts w:ascii="Arial"/>
                <w:color w:val="auto"/>
                <w:sz w:val="21"/>
                <w:highlight w:val="none"/>
              </w:rPr>
            </w:pPr>
          </w:p>
          <w:p w14:paraId="0637913E">
            <w:pPr>
              <w:spacing w:line="271" w:lineRule="auto"/>
              <w:rPr>
                <w:rFonts w:ascii="Arial"/>
                <w:color w:val="auto"/>
                <w:sz w:val="21"/>
                <w:highlight w:val="none"/>
              </w:rPr>
            </w:pPr>
          </w:p>
          <w:p w14:paraId="43BE1365">
            <w:pPr>
              <w:spacing w:line="271" w:lineRule="auto"/>
              <w:rPr>
                <w:rFonts w:ascii="Arial"/>
                <w:color w:val="auto"/>
                <w:sz w:val="21"/>
                <w:highlight w:val="none"/>
              </w:rPr>
            </w:pPr>
          </w:p>
          <w:p w14:paraId="6A7AE7BC">
            <w:pPr>
              <w:spacing w:line="271" w:lineRule="auto"/>
              <w:rPr>
                <w:rFonts w:ascii="Arial"/>
                <w:color w:val="auto"/>
                <w:sz w:val="21"/>
                <w:highlight w:val="none"/>
              </w:rPr>
            </w:pPr>
          </w:p>
          <w:p w14:paraId="511A7BEB">
            <w:pPr>
              <w:spacing w:line="271" w:lineRule="auto"/>
              <w:rPr>
                <w:rFonts w:ascii="Arial"/>
                <w:color w:val="auto"/>
                <w:sz w:val="21"/>
                <w:highlight w:val="none"/>
              </w:rPr>
            </w:pPr>
          </w:p>
          <w:p w14:paraId="54BF7DF5">
            <w:pPr>
              <w:spacing w:before="78" w:line="219" w:lineRule="auto"/>
              <w:ind w:left="35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最后报价</w:t>
            </w:r>
          </w:p>
        </w:tc>
        <w:tc>
          <w:tcPr>
            <w:tcW w:w="6743" w:type="dxa"/>
            <w:vAlign w:val="top"/>
          </w:tcPr>
          <w:p w14:paraId="45A33CAE">
            <w:pPr>
              <w:spacing w:line="327" w:lineRule="auto"/>
              <w:rPr>
                <w:rFonts w:ascii="Arial"/>
                <w:color w:val="auto"/>
                <w:sz w:val="21"/>
                <w:highlight w:val="none"/>
              </w:rPr>
            </w:pPr>
          </w:p>
          <w:p w14:paraId="42A45823">
            <w:pPr>
              <w:spacing w:line="328" w:lineRule="auto"/>
              <w:rPr>
                <w:rFonts w:ascii="Arial"/>
                <w:color w:val="auto"/>
                <w:sz w:val="21"/>
                <w:highlight w:val="none"/>
              </w:rPr>
            </w:pPr>
          </w:p>
          <w:p w14:paraId="6A25EFF2">
            <w:pPr>
              <w:spacing w:before="78" w:line="221" w:lineRule="auto"/>
              <w:ind w:left="115"/>
              <w:rPr>
                <w:rFonts w:hint="default" w:ascii="宋体" w:hAnsi="宋体" w:eastAsia="宋体" w:cs="宋体"/>
                <w:color w:val="auto"/>
                <w:sz w:val="21"/>
                <w:szCs w:val="21"/>
                <w:highlight w:val="none"/>
                <w:u w:val="single"/>
                <w:lang w:val="en-US" w:eastAsia="zh-CN"/>
              </w:rPr>
            </w:pPr>
            <w:r>
              <w:rPr>
                <w:rFonts w:ascii="宋体" w:hAnsi="宋体" w:eastAsia="宋体" w:cs="宋体"/>
                <w:color w:val="auto"/>
                <w:spacing w:val="-5"/>
                <w:sz w:val="24"/>
                <w:szCs w:val="24"/>
                <w:highlight w:val="none"/>
              </w:rPr>
              <w:t>大写：</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 xml:space="preserve">  </w:t>
            </w:r>
          </w:p>
        </w:tc>
      </w:tr>
      <w:tr w14:paraId="4271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654" w:type="dxa"/>
            <w:vMerge w:val="continue"/>
            <w:tcBorders>
              <w:top w:val="nil"/>
            </w:tcBorders>
            <w:vAlign w:val="top"/>
          </w:tcPr>
          <w:p w14:paraId="251A28E1">
            <w:pPr>
              <w:rPr>
                <w:rFonts w:ascii="Arial"/>
                <w:color w:val="auto"/>
                <w:sz w:val="21"/>
                <w:highlight w:val="none"/>
              </w:rPr>
            </w:pPr>
          </w:p>
        </w:tc>
        <w:tc>
          <w:tcPr>
            <w:tcW w:w="6743" w:type="dxa"/>
            <w:vAlign w:val="top"/>
          </w:tcPr>
          <w:p w14:paraId="7548719E">
            <w:pPr>
              <w:spacing w:line="302" w:lineRule="auto"/>
              <w:rPr>
                <w:rFonts w:ascii="Arial"/>
                <w:color w:val="auto"/>
                <w:sz w:val="21"/>
                <w:highlight w:val="none"/>
              </w:rPr>
            </w:pPr>
          </w:p>
          <w:p w14:paraId="52553EB0">
            <w:pPr>
              <w:spacing w:before="78" w:line="222" w:lineRule="auto"/>
              <w:ind w:left="119"/>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6"/>
                <w:sz w:val="24"/>
                <w:szCs w:val="24"/>
                <w:highlight w:val="none"/>
              </w:rPr>
              <w:t>小写：</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val="en-US" w:eastAsia="zh-CN"/>
              </w:rPr>
              <w:t>元</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 xml:space="preserve">  </w:t>
            </w:r>
          </w:p>
        </w:tc>
      </w:tr>
      <w:tr w14:paraId="469C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7" w:type="dxa"/>
            <w:gridSpan w:val="2"/>
            <w:vAlign w:val="top"/>
          </w:tcPr>
          <w:p w14:paraId="7C6D1D17">
            <w:pPr>
              <w:spacing w:before="225" w:line="222" w:lineRule="auto"/>
              <w:ind w:left="1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30C50642">
            <w:pPr>
              <w:spacing w:before="112" w:line="219" w:lineRule="auto"/>
              <w:ind w:left="136"/>
              <w:rPr>
                <w:rFonts w:ascii="宋体" w:hAnsi="宋体" w:eastAsia="宋体" w:cs="宋体"/>
                <w:color w:val="auto"/>
                <w:sz w:val="24"/>
                <w:szCs w:val="24"/>
                <w:highlight w:val="none"/>
              </w:rPr>
            </w:pPr>
            <w:r>
              <w:rPr>
                <w:rFonts w:ascii="Times New Roman" w:hAnsi="Times New Roman" w:eastAsia="Times New Roman" w:cs="Times New Roman"/>
                <w:color w:val="auto"/>
                <w:spacing w:val="-4"/>
                <w:sz w:val="24"/>
                <w:szCs w:val="24"/>
                <w:highlight w:val="none"/>
              </w:rPr>
              <w:t>1</w:t>
            </w:r>
            <w:r>
              <w:rPr>
                <w:rFonts w:ascii="Times New Roman" w:hAnsi="Times New Roman" w:eastAsia="Times New Roman" w:cs="Times New Roman"/>
                <w:color w:val="auto"/>
                <w:spacing w:val="-18"/>
                <w:sz w:val="24"/>
                <w:szCs w:val="24"/>
                <w:highlight w:val="none"/>
              </w:rPr>
              <w:t xml:space="preserve"> </w:t>
            </w:r>
            <w:r>
              <w:rPr>
                <w:rFonts w:ascii="宋体" w:hAnsi="宋体" w:eastAsia="宋体" w:cs="宋体"/>
                <w:color w:val="auto"/>
                <w:spacing w:val="-4"/>
                <w:sz w:val="24"/>
                <w:szCs w:val="24"/>
                <w:highlight w:val="none"/>
              </w:rPr>
              <w:t>、分项报价按总报价的同等比例</w:t>
            </w:r>
            <w:r>
              <w:rPr>
                <w:rFonts w:hint="eastAsia" w:ascii="宋体" w:hAnsi="宋体" w:eastAsia="宋体" w:cs="宋体"/>
                <w:color w:val="auto"/>
                <w:spacing w:val="-4"/>
                <w:sz w:val="24"/>
                <w:szCs w:val="24"/>
                <w:highlight w:val="none"/>
                <w:lang w:eastAsia="zh-CN"/>
              </w:rPr>
              <w:t>调整</w:t>
            </w:r>
            <w:r>
              <w:rPr>
                <w:rFonts w:ascii="宋体" w:hAnsi="宋体" w:eastAsia="宋体" w:cs="宋体"/>
                <w:color w:val="auto"/>
                <w:spacing w:val="-4"/>
                <w:sz w:val="24"/>
                <w:szCs w:val="24"/>
                <w:highlight w:val="none"/>
              </w:rPr>
              <w:t>；</w:t>
            </w:r>
          </w:p>
          <w:p w14:paraId="11EE23EF">
            <w:pPr>
              <w:spacing w:before="116" w:line="219" w:lineRule="auto"/>
              <w:ind w:left="113"/>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2</w:t>
            </w:r>
            <w:r>
              <w:rPr>
                <w:rFonts w:ascii="Times New Roman" w:hAnsi="Times New Roman" w:eastAsia="Times New Roman" w:cs="Times New Roman"/>
                <w:color w:val="auto"/>
                <w:spacing w:val="-17"/>
                <w:sz w:val="24"/>
                <w:szCs w:val="24"/>
                <w:highlight w:val="none"/>
              </w:rPr>
              <w:t xml:space="preserve"> </w:t>
            </w:r>
            <w:r>
              <w:rPr>
                <w:rFonts w:ascii="宋体" w:hAnsi="宋体" w:eastAsia="宋体" w:cs="宋体"/>
                <w:color w:val="auto"/>
                <w:spacing w:val="-2"/>
                <w:sz w:val="24"/>
                <w:szCs w:val="24"/>
                <w:highlight w:val="none"/>
              </w:rPr>
              <w:t>、最后报价保留两位小数，小数点后第三位四舍五入。</w:t>
            </w:r>
          </w:p>
        </w:tc>
      </w:tr>
    </w:tbl>
    <w:p w14:paraId="462AB4E9">
      <w:pPr>
        <w:pStyle w:val="11"/>
        <w:spacing w:line="255" w:lineRule="auto"/>
        <w:rPr>
          <w:color w:val="auto"/>
          <w:highlight w:val="none"/>
        </w:rPr>
      </w:pPr>
    </w:p>
    <w:p w14:paraId="3DA598D6">
      <w:pPr>
        <w:pStyle w:val="11"/>
        <w:spacing w:line="256" w:lineRule="auto"/>
        <w:rPr>
          <w:color w:val="auto"/>
          <w:highlight w:val="none"/>
        </w:rPr>
      </w:pPr>
    </w:p>
    <w:p w14:paraId="3D7D4366">
      <w:pPr>
        <w:spacing w:line="360" w:lineRule="auto"/>
        <w:ind w:firstLine="240" w:firstLineChars="100"/>
        <w:rPr>
          <w:rFonts w:hint="eastAsia" w:ascii="宋体" w:hAnsi="宋体" w:cs="宋体"/>
          <w:b/>
          <w:color w:val="auto"/>
          <w:sz w:val="24"/>
          <w:highlight w:val="none"/>
          <w:lang w:eastAsia="zh-CN"/>
        </w:rPr>
      </w:pPr>
      <w:r>
        <w:rPr>
          <w:rFonts w:hint="eastAsia" w:ascii="宋体" w:hAnsi="宋体" w:cs="宋体"/>
          <w:b/>
          <w:color w:val="auto"/>
          <w:sz w:val="24"/>
          <w:highlight w:val="none"/>
        </w:rPr>
        <w:t>注：此表请各</w:t>
      </w:r>
      <w:r>
        <w:rPr>
          <w:rFonts w:hint="eastAsia" w:ascii="宋体" w:hAnsi="宋体" w:eastAsia="宋体" w:cs="宋体"/>
          <w:b/>
          <w:color w:val="auto"/>
          <w:sz w:val="24"/>
          <w:highlight w:val="none"/>
          <w:lang w:eastAsia="zh-CN"/>
        </w:rPr>
        <w:t>供应商</w:t>
      </w:r>
      <w:r>
        <w:rPr>
          <w:rFonts w:hint="eastAsia" w:ascii="宋体" w:hAnsi="宋体" w:cs="宋体"/>
          <w:b/>
          <w:color w:val="auto"/>
          <w:sz w:val="24"/>
          <w:highlight w:val="none"/>
        </w:rPr>
        <w:t>单独多准备几份，并加盖</w:t>
      </w:r>
      <w:r>
        <w:rPr>
          <w:rFonts w:hint="eastAsia" w:ascii="宋体" w:hAnsi="宋体" w:cs="宋体"/>
          <w:b/>
          <w:color w:val="auto"/>
          <w:sz w:val="24"/>
          <w:highlight w:val="none"/>
          <w:lang w:eastAsia="zh-CN"/>
        </w:rPr>
        <w:t>好</w:t>
      </w:r>
      <w:r>
        <w:rPr>
          <w:rFonts w:hint="eastAsia" w:ascii="宋体" w:hAnsi="宋体" w:eastAsia="宋体" w:cs="宋体"/>
          <w:b/>
          <w:color w:val="auto"/>
          <w:sz w:val="24"/>
          <w:highlight w:val="none"/>
          <w:lang w:eastAsia="zh-CN"/>
        </w:rPr>
        <w:t>供应商</w:t>
      </w:r>
      <w:r>
        <w:rPr>
          <w:rFonts w:hint="eastAsia" w:ascii="宋体" w:hAnsi="宋体" w:cs="宋体"/>
          <w:b/>
          <w:color w:val="auto"/>
          <w:sz w:val="24"/>
          <w:highlight w:val="none"/>
        </w:rPr>
        <w:t>公章及法定代表人（或</w:t>
      </w:r>
      <w:r>
        <w:rPr>
          <w:rFonts w:hint="eastAsia" w:ascii="宋体" w:hAnsi="宋体" w:cs="宋体"/>
          <w:b/>
          <w:color w:val="auto"/>
          <w:sz w:val="24"/>
          <w:highlight w:val="none"/>
          <w:lang w:eastAsia="zh-CN"/>
        </w:rPr>
        <w:t>委托</w:t>
      </w:r>
      <w:r>
        <w:rPr>
          <w:rFonts w:hint="eastAsia" w:ascii="宋体" w:hAnsi="宋体" w:cs="宋体"/>
          <w:b/>
          <w:color w:val="auto"/>
          <w:sz w:val="24"/>
          <w:highlight w:val="none"/>
        </w:rPr>
        <w:t>代理人）签字或盖章，以便在谈判</w:t>
      </w:r>
      <w:r>
        <w:rPr>
          <w:rFonts w:hint="eastAsia" w:ascii="宋体" w:hAnsi="宋体" w:cs="宋体"/>
          <w:b/>
          <w:color w:val="auto"/>
          <w:sz w:val="24"/>
          <w:highlight w:val="none"/>
          <w:lang w:eastAsia="zh-CN"/>
        </w:rPr>
        <w:t>现场</w:t>
      </w:r>
      <w:r>
        <w:rPr>
          <w:rFonts w:hint="eastAsia" w:ascii="宋体" w:hAnsi="宋体" w:cs="宋体"/>
          <w:b/>
          <w:color w:val="auto"/>
          <w:sz w:val="24"/>
          <w:highlight w:val="none"/>
        </w:rPr>
        <w:t>时报价使用</w:t>
      </w:r>
      <w:r>
        <w:rPr>
          <w:rFonts w:hint="eastAsia" w:ascii="宋体" w:hAnsi="宋体" w:cs="宋体"/>
          <w:b/>
          <w:color w:val="auto"/>
          <w:sz w:val="24"/>
          <w:highlight w:val="none"/>
          <w:lang w:eastAsia="zh-CN"/>
        </w:rPr>
        <w:t>。</w:t>
      </w:r>
    </w:p>
    <w:p w14:paraId="5CEE6342">
      <w:pPr>
        <w:spacing w:line="360" w:lineRule="auto"/>
        <w:ind w:firstLine="240" w:firstLineChars="10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（此表无需放在响应文件中）</w:t>
      </w:r>
    </w:p>
    <w:p w14:paraId="2240FD75">
      <w:pPr>
        <w:pStyle w:val="11"/>
        <w:spacing w:line="256" w:lineRule="auto"/>
        <w:rPr>
          <w:color w:val="auto"/>
          <w:highlight w:val="none"/>
        </w:rPr>
      </w:pPr>
    </w:p>
    <w:p w14:paraId="024D0567">
      <w:pPr>
        <w:pStyle w:val="11"/>
        <w:spacing w:line="256" w:lineRule="auto"/>
        <w:rPr>
          <w:color w:val="auto"/>
          <w:highlight w:val="none"/>
        </w:rPr>
      </w:pPr>
    </w:p>
    <w:p w14:paraId="03C6EFE9">
      <w:pPr>
        <w:pStyle w:val="11"/>
        <w:spacing w:line="256" w:lineRule="auto"/>
        <w:rPr>
          <w:color w:val="auto"/>
          <w:highlight w:val="none"/>
        </w:rPr>
      </w:pPr>
    </w:p>
    <w:p w14:paraId="25CE0220">
      <w:pPr>
        <w:pStyle w:val="11"/>
        <w:spacing w:line="256" w:lineRule="auto"/>
        <w:rPr>
          <w:color w:val="auto"/>
          <w:highlight w:val="none"/>
        </w:rPr>
      </w:pPr>
    </w:p>
    <w:p w14:paraId="06872287">
      <w:pPr>
        <w:pStyle w:val="11"/>
        <w:spacing w:line="256" w:lineRule="auto"/>
        <w:rPr>
          <w:color w:val="auto"/>
          <w:highlight w:val="none"/>
        </w:rPr>
      </w:pPr>
    </w:p>
    <w:p w14:paraId="7CB21EEE">
      <w:pPr>
        <w:pStyle w:val="11"/>
        <w:spacing w:line="256" w:lineRule="auto"/>
        <w:rPr>
          <w:color w:val="auto"/>
          <w:highlight w:val="none"/>
        </w:rPr>
      </w:pPr>
    </w:p>
    <w:p w14:paraId="1C800D71">
      <w:pPr>
        <w:pStyle w:val="11"/>
        <w:spacing w:line="256" w:lineRule="auto"/>
        <w:rPr>
          <w:color w:val="auto"/>
          <w:highlight w:val="none"/>
        </w:rPr>
      </w:pPr>
    </w:p>
    <w:p w14:paraId="06E58FCD">
      <w:pPr>
        <w:spacing w:before="78" w:line="219" w:lineRule="auto"/>
        <w:ind w:left="3609"/>
        <w:rPr>
          <w:rFonts w:ascii="宋体" w:hAnsi="宋体" w:eastAsia="宋体" w:cs="宋体"/>
          <w:color w:val="auto"/>
          <w:sz w:val="24"/>
          <w:szCs w:val="24"/>
          <w:highlight w:val="none"/>
          <w:u w:val="single" w:color="auto"/>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（盖章）</w:t>
      </w:r>
    </w:p>
    <w:p w14:paraId="095AE39E">
      <w:pPr>
        <w:spacing w:before="78" w:line="219" w:lineRule="auto"/>
        <w:ind w:left="36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rPr>
        <w:t>法定代表人或委托代理人：</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none" w:color="auto"/>
        </w:rPr>
        <w:t>（签字或盖章）</w:t>
      </w:r>
    </w:p>
    <w:p w14:paraId="4C2C0530">
      <w:pPr>
        <w:spacing w:before="183" w:line="221" w:lineRule="auto"/>
        <w:ind w:firstLine="3638" w:firstLineChars="1700"/>
        <w:rPr>
          <w:rFonts w:ascii="宋体" w:hAnsi="宋体" w:eastAsia="宋体" w:cs="宋体"/>
          <w:color w:val="auto"/>
          <w:sz w:val="24"/>
          <w:szCs w:val="24"/>
          <w:highlight w:val="none"/>
        </w:rPr>
        <w:sectPr>
          <w:footerReference r:id="rId30" w:type="default"/>
          <w:pgSz w:w="11906" w:h="16839"/>
          <w:pgMar w:top="1431" w:right="1417" w:bottom="917" w:left="1418" w:header="0" w:footer="644" w:gutter="0"/>
          <w:pgNumType w:fmt="numberInDash"/>
          <w:cols w:space="720" w:num="1"/>
        </w:sectPr>
      </w:pPr>
      <w:r>
        <w:rPr>
          <w:rFonts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期：</w:t>
      </w:r>
      <w:r>
        <w:rPr>
          <w:rFonts w:ascii="宋体" w:hAnsi="宋体" w:eastAsia="宋体" w:cs="宋体"/>
          <w:color w:val="auto"/>
          <w:sz w:val="24"/>
          <w:szCs w:val="24"/>
          <w:highlight w:val="none"/>
          <w:u w:val="single" w:color="auto"/>
        </w:rPr>
        <w:t xml:space="preserve">                      </w:t>
      </w:r>
    </w:p>
    <w:p w14:paraId="10128D75">
      <w:pPr>
        <w:pStyle w:val="11"/>
        <w:spacing w:line="423" w:lineRule="auto"/>
        <w:rPr>
          <w:color w:val="auto"/>
          <w:highlight w:val="none"/>
        </w:rPr>
      </w:pPr>
    </w:p>
    <w:p w14:paraId="5ADEA92B">
      <w:pPr>
        <w:spacing w:before="91" w:line="220" w:lineRule="auto"/>
        <w:ind w:left="3282"/>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四</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、诚信响应承诺书</w:t>
      </w:r>
    </w:p>
    <w:p w14:paraId="1F96625B">
      <w:pPr>
        <w:pStyle w:val="11"/>
        <w:spacing w:line="248" w:lineRule="auto"/>
        <w:rPr>
          <w:color w:val="auto"/>
          <w:highlight w:val="none"/>
        </w:rPr>
      </w:pPr>
    </w:p>
    <w:p w14:paraId="06F0F4F6">
      <w:pPr>
        <w:pStyle w:val="11"/>
        <w:spacing w:line="248" w:lineRule="auto"/>
        <w:rPr>
          <w:color w:val="auto"/>
          <w:highlight w:val="none"/>
        </w:rPr>
      </w:pPr>
    </w:p>
    <w:p w14:paraId="6B729291">
      <w:pPr>
        <w:spacing w:before="78" w:line="220" w:lineRule="auto"/>
        <w:ind w:left="497"/>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本单位郑重承诺：</w:t>
      </w:r>
    </w:p>
    <w:p w14:paraId="4C2F855B">
      <w:pPr>
        <w:spacing w:before="154" w:line="222" w:lineRule="auto"/>
        <w:jc w:val="right"/>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一、将遵循公开、公正和诚实信用的原则自愿参加</w:t>
      </w:r>
      <w:r>
        <w:rPr>
          <w:rFonts w:ascii="仿宋" w:hAnsi="仿宋" w:eastAsia="仿宋" w:cs="仿宋"/>
          <w:color w:val="auto"/>
          <w:spacing w:val="-6"/>
          <w:sz w:val="24"/>
          <w:szCs w:val="24"/>
          <w:highlight w:val="none"/>
          <w:u w:val="single" w:color="auto"/>
        </w:rPr>
        <w:t xml:space="preserve">              </w:t>
      </w:r>
      <w:r>
        <w:rPr>
          <w:rFonts w:ascii="仿宋" w:hAnsi="仿宋" w:eastAsia="仿宋" w:cs="仿宋"/>
          <w:color w:val="auto"/>
          <w:spacing w:val="-102"/>
          <w:sz w:val="24"/>
          <w:szCs w:val="24"/>
          <w:highlight w:val="none"/>
        </w:rPr>
        <w:t xml:space="preserve"> </w:t>
      </w:r>
      <w:r>
        <w:rPr>
          <w:rFonts w:ascii="仿宋" w:hAnsi="仿宋" w:eastAsia="仿宋" w:cs="仿宋"/>
          <w:color w:val="auto"/>
          <w:spacing w:val="-6"/>
          <w:sz w:val="24"/>
          <w:szCs w:val="24"/>
          <w:highlight w:val="none"/>
          <w14:textOutline w14:w="4358" w14:cap="sq" w14:cmpd="sng">
            <w14:solidFill>
              <w14:srgbClr w14:val="000000"/>
            </w14:solidFill>
            <w14:prstDash w14:val="solid"/>
            <w14:bevel/>
          </w14:textOutline>
        </w:rPr>
        <w:t>项目的采购</w:t>
      </w:r>
      <w:r>
        <w:rPr>
          <w:rFonts w:ascii="仿宋" w:hAnsi="仿宋" w:eastAsia="仿宋" w:cs="仿宋"/>
          <w:color w:val="auto"/>
          <w:spacing w:val="-7"/>
          <w:sz w:val="24"/>
          <w:szCs w:val="24"/>
          <w:highlight w:val="none"/>
          <w14:textOutline w14:w="4358" w14:cap="sq" w14:cmpd="sng">
            <w14:solidFill>
              <w14:srgbClr w14:val="000000"/>
            </w14:solidFill>
            <w14:prstDash w14:val="solid"/>
            <w14:bevel/>
          </w14:textOutline>
        </w:rPr>
        <w:t>活动；</w:t>
      </w:r>
    </w:p>
    <w:p w14:paraId="15394896">
      <w:pPr>
        <w:spacing w:before="151" w:line="220" w:lineRule="auto"/>
        <w:ind w:left="503"/>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二、所提供的一切材料都是真实、有效、合法的；</w:t>
      </w:r>
    </w:p>
    <w:p w14:paraId="0142ABDB">
      <w:pPr>
        <w:spacing w:before="153" w:line="442" w:lineRule="exact"/>
        <w:ind w:left="502"/>
        <w:rPr>
          <w:rFonts w:ascii="仿宋" w:hAnsi="仿宋" w:eastAsia="仿宋" w:cs="仿宋"/>
          <w:color w:val="auto"/>
          <w:sz w:val="24"/>
          <w:szCs w:val="24"/>
          <w:highlight w:val="none"/>
        </w:rPr>
      </w:pPr>
      <w:r>
        <w:rPr>
          <w:rFonts w:ascii="仿宋" w:hAnsi="仿宋" w:eastAsia="仿宋" w:cs="仿宋"/>
          <w:color w:val="auto"/>
          <w:spacing w:val="-2"/>
          <w:position w:val="15"/>
          <w:sz w:val="24"/>
          <w:szCs w:val="24"/>
          <w:highlight w:val="none"/>
          <w14:textOutline w14:w="4358" w14:cap="sq" w14:cmpd="sng">
            <w14:solidFill>
              <w14:srgbClr w14:val="000000"/>
            </w14:solidFill>
            <w14:prstDash w14:val="solid"/>
            <w14:bevel/>
          </w14:textOutline>
        </w:rPr>
        <w:t>三、不出借、转让资质证书，不让他人挂靠，不以他人名义参加采购活</w:t>
      </w:r>
      <w:r>
        <w:rPr>
          <w:rFonts w:ascii="仿宋" w:hAnsi="仿宋" w:eastAsia="仿宋" w:cs="仿宋"/>
          <w:color w:val="auto"/>
          <w:spacing w:val="-3"/>
          <w:position w:val="15"/>
          <w:sz w:val="24"/>
          <w:szCs w:val="24"/>
          <w:highlight w:val="none"/>
          <w14:textOutline w14:w="4358" w14:cap="sq" w14:cmpd="sng">
            <w14:solidFill>
              <w14:srgbClr w14:val="000000"/>
            </w14:solidFill>
            <w14:prstDash w14:val="solid"/>
            <w14:bevel/>
          </w14:textOutline>
        </w:rPr>
        <w:t>动或者以其</w:t>
      </w:r>
    </w:p>
    <w:p w14:paraId="386DE776">
      <w:pPr>
        <w:spacing w:line="220" w:lineRule="auto"/>
        <w:ind w:left="17"/>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他方式弄虚作假，骗取中标、成交；</w:t>
      </w:r>
    </w:p>
    <w:p w14:paraId="40F67C2B">
      <w:pPr>
        <w:spacing w:before="153" w:line="439" w:lineRule="exact"/>
        <w:ind w:left="524"/>
        <w:rPr>
          <w:rFonts w:ascii="仿宋" w:hAnsi="仿宋" w:eastAsia="仿宋" w:cs="仿宋"/>
          <w:color w:val="auto"/>
          <w:sz w:val="24"/>
          <w:szCs w:val="24"/>
          <w:highlight w:val="none"/>
        </w:rPr>
      </w:pPr>
      <w:r>
        <w:rPr>
          <w:rFonts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四、不与其他响应人相互串通报价，不排挤其他响应人的公平竞争、损害采购人的</w:t>
      </w:r>
    </w:p>
    <w:p w14:paraId="0204A4FF">
      <w:pPr>
        <w:spacing w:line="222" w:lineRule="auto"/>
        <w:ind w:left="22"/>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14:textOutline w14:w="4358" w14:cap="sq" w14:cmpd="sng">
            <w14:solidFill>
              <w14:srgbClr w14:val="000000"/>
            </w14:solidFill>
            <w14:prstDash w14:val="solid"/>
            <w14:bevel/>
          </w14:textOutline>
        </w:rPr>
        <w:t>合法权益；</w:t>
      </w:r>
    </w:p>
    <w:p w14:paraId="547989E7">
      <w:pPr>
        <w:spacing w:before="153" w:line="439" w:lineRule="exact"/>
        <w:ind w:left="500"/>
        <w:rPr>
          <w:rFonts w:ascii="仿宋" w:hAnsi="仿宋" w:eastAsia="仿宋" w:cs="仿宋"/>
          <w:color w:val="auto"/>
          <w:sz w:val="24"/>
          <w:szCs w:val="24"/>
          <w:highlight w:val="none"/>
        </w:rPr>
      </w:pPr>
      <w:r>
        <w:rPr>
          <w:rFonts w:ascii="仿宋" w:hAnsi="仿宋" w:eastAsia="仿宋" w:cs="仿宋"/>
          <w:color w:val="auto"/>
          <w:spacing w:val="-2"/>
          <w:position w:val="14"/>
          <w:sz w:val="24"/>
          <w:szCs w:val="24"/>
          <w:highlight w:val="none"/>
          <w14:textOutline w14:w="4358" w14:cap="sq" w14:cmpd="sng">
            <w14:solidFill>
              <w14:srgbClr w14:val="000000"/>
            </w14:solidFill>
            <w14:prstDash w14:val="solid"/>
            <w14:bevel/>
          </w14:textOutline>
        </w:rPr>
        <w:t>五、不与采购单位或其他响应人串通参加采购活动，损害国家利益、社会公共</w:t>
      </w:r>
      <w:r>
        <w:rPr>
          <w:rFonts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利益</w:t>
      </w:r>
    </w:p>
    <w:p w14:paraId="4E3FCB50">
      <w:pPr>
        <w:spacing w:before="1" w:line="221" w:lineRule="auto"/>
        <w:ind w:left="20"/>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或者他人的合法权益；</w:t>
      </w:r>
    </w:p>
    <w:p w14:paraId="0A5DFAED">
      <w:pPr>
        <w:spacing w:before="151" w:line="219" w:lineRule="auto"/>
        <w:ind w:left="498"/>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六、保证中标、成交后不转包，若有合法分包征得采购人同意；</w:t>
      </w:r>
    </w:p>
    <w:p w14:paraId="6DAEF3DA">
      <w:pPr>
        <w:spacing w:before="157" w:line="221" w:lineRule="auto"/>
        <w:ind w:left="501"/>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七、保证中标、成交之后，按照响应文件承诺提供货物、服务及派驻人员；</w:t>
      </w:r>
    </w:p>
    <w:p w14:paraId="26676FD2">
      <w:pPr>
        <w:spacing w:before="152" w:line="219" w:lineRule="auto"/>
        <w:ind w:left="495"/>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八、保证企业及所属相关人员在本次采购活动中无行贿等犯罪行为；</w:t>
      </w:r>
    </w:p>
    <w:p w14:paraId="1C653BC5">
      <w:pPr>
        <w:spacing w:before="154" w:line="442" w:lineRule="exact"/>
        <w:ind w:firstLine="456" w:firstLineChars="200"/>
        <w:jc w:val="left"/>
        <w:rPr>
          <w:rFonts w:ascii="仿宋" w:hAnsi="仿宋" w:eastAsia="仿宋" w:cs="仿宋"/>
          <w:color w:val="auto"/>
          <w:sz w:val="24"/>
          <w:szCs w:val="24"/>
          <w:highlight w:val="none"/>
        </w:rPr>
      </w:pPr>
      <w:r>
        <w:rPr>
          <w:rFonts w:ascii="仿宋" w:hAnsi="仿宋" w:eastAsia="仿宋" w:cs="仿宋"/>
          <w:color w:val="auto"/>
          <w:spacing w:val="-6"/>
          <w:position w:val="15"/>
          <w:sz w:val="24"/>
          <w:szCs w:val="24"/>
          <w:highlight w:val="none"/>
          <w14:textOutline w14:w="4358" w14:cap="sq" w14:cmpd="sng">
            <w14:solidFill>
              <w14:srgbClr w14:val="000000"/>
            </w14:solidFill>
            <w14:prstDash w14:val="solid"/>
            <w14:bevel/>
          </w14:textOutline>
        </w:rPr>
        <w:t>九、我单位在</w:t>
      </w:r>
      <w:r>
        <w:rPr>
          <w:rFonts w:hint="eastAsia" w:ascii="仿宋" w:hAnsi="仿宋" w:eastAsia="仿宋" w:cs="仿宋"/>
          <w:color w:val="auto"/>
          <w:spacing w:val="-6"/>
          <w:position w:val="15"/>
          <w:sz w:val="24"/>
          <w:szCs w:val="24"/>
          <w:highlight w:val="none"/>
          <w:lang w:eastAsia="zh-CN"/>
          <w14:textOutline w14:w="4358" w14:cap="sq" w14:cmpd="sng">
            <w14:solidFill>
              <w14:srgbClr w14:val="000000"/>
            </w14:solidFill>
            <w14:prstDash w14:val="solid"/>
            <w14:bevel/>
          </w14:textOutline>
        </w:rPr>
        <w:t>响应文件</w:t>
      </w:r>
      <w:r>
        <w:rPr>
          <w:rFonts w:ascii="仿宋" w:hAnsi="仿宋" w:eastAsia="仿宋" w:cs="仿宋"/>
          <w:color w:val="auto"/>
          <w:spacing w:val="-6"/>
          <w:position w:val="15"/>
          <w:sz w:val="24"/>
          <w:szCs w:val="24"/>
          <w:highlight w:val="none"/>
          <w14:textOutline w14:w="4358" w14:cap="sq" w14:cmpd="sng">
            <w14:solidFill>
              <w14:srgbClr w14:val="000000"/>
            </w14:solidFill>
            <w14:prstDash w14:val="solid"/>
            <w14:bevel/>
          </w14:textOutline>
        </w:rPr>
        <w:t>中</w:t>
      </w:r>
      <w:r>
        <w:rPr>
          <w:rFonts w:hint="eastAsia" w:ascii="仿宋" w:hAnsi="仿宋" w:eastAsia="仿宋" w:cs="仿宋"/>
          <w:color w:val="auto"/>
          <w:spacing w:val="-6"/>
          <w:position w:val="15"/>
          <w:sz w:val="24"/>
          <w:szCs w:val="24"/>
          <w:highlight w:val="none"/>
          <w:lang w:eastAsia="zh-CN"/>
          <w14:textOutline w14:w="4358" w14:cap="sq" w14:cmpd="sng">
            <w14:solidFill>
              <w14:srgbClr w14:val="000000"/>
            </w14:solidFill>
            <w14:prstDash w14:val="solid"/>
            <w14:bevel/>
          </w14:textOutline>
        </w:rPr>
        <w:t>提交</w:t>
      </w:r>
      <w:r>
        <w:rPr>
          <w:rFonts w:ascii="仿宋" w:hAnsi="仿宋" w:eastAsia="仿宋" w:cs="仿宋"/>
          <w:color w:val="auto"/>
          <w:spacing w:val="-6"/>
          <w:position w:val="15"/>
          <w:sz w:val="24"/>
          <w:szCs w:val="24"/>
          <w:highlight w:val="none"/>
          <w14:textOutline w14:w="4358" w14:cap="sq" w14:cmpd="sng">
            <w14:solidFill>
              <w14:srgbClr w14:val="000000"/>
            </w14:solidFill>
            <w14:prstDash w14:val="solid"/>
            <w14:bevel/>
          </w14:textOutline>
        </w:rPr>
        <w:t>的信息</w:t>
      </w:r>
      <w:r>
        <w:rPr>
          <w:rFonts w:ascii="仿宋" w:hAnsi="仿宋" w:eastAsia="仿宋" w:cs="仿宋"/>
          <w:color w:val="auto"/>
          <w:spacing w:val="-7"/>
          <w:position w:val="15"/>
          <w:sz w:val="24"/>
          <w:szCs w:val="24"/>
          <w:highlight w:val="none"/>
          <w14:textOutline w14:w="4358" w14:cap="sq" w14:cmpd="sng">
            <w14:solidFill>
              <w14:srgbClr w14:val="000000"/>
            </w14:solidFill>
            <w14:prstDash w14:val="solid"/>
            <w14:bevel/>
          </w14:textOutline>
        </w:rPr>
        <w:t>真实，无编造虚假信息。一旦发现弄虚作假将按《诚信承诺书》和有关法律法规中的规定接受处理。</w:t>
      </w:r>
    </w:p>
    <w:p w14:paraId="06E9683C">
      <w:pPr>
        <w:keepNext w:val="0"/>
        <w:keepLines w:val="0"/>
        <w:pageBreakBefore w:val="0"/>
        <w:widowControl/>
        <w:kinsoku w:val="0"/>
        <w:wordWrap/>
        <w:overflowPunct/>
        <w:topLinePunct w:val="0"/>
        <w:autoSpaceDE w:val="0"/>
        <w:autoSpaceDN w:val="0"/>
        <w:bidi w:val="0"/>
        <w:adjustRightInd w:val="0"/>
        <w:snapToGrid w:val="0"/>
        <w:spacing w:line="339" w:lineRule="auto"/>
        <w:ind w:left="23" w:right="85" w:firstLine="482"/>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十、如对采购过程或采购结果提出投诉，保证按照《政府采购质疑和投诉办法</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》要</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求进行。投诉内容符合要求，投诉材料加盖企业公章或由法定代表人或其委托代理人签</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字，并附有关身份证明。不恶意投诉，对本公司提供的投诉线索的真实性负责。</w:t>
      </w:r>
    </w:p>
    <w:p w14:paraId="7B2BFCBA">
      <w:pPr>
        <w:spacing w:before="153" w:line="439" w:lineRule="exact"/>
        <w:ind w:right="1"/>
        <w:jc w:val="right"/>
        <w:rPr>
          <w:rFonts w:ascii="仿宋" w:hAnsi="仿宋" w:eastAsia="仿宋" w:cs="仿宋"/>
          <w:color w:val="auto"/>
          <w:sz w:val="24"/>
          <w:szCs w:val="24"/>
          <w:highlight w:val="none"/>
        </w:rPr>
      </w:pPr>
      <w:r>
        <w:rPr>
          <w:rFonts w:ascii="仿宋" w:hAnsi="仿宋" w:eastAsia="仿宋" w:cs="仿宋"/>
          <w:color w:val="auto"/>
          <w:position w:val="14"/>
          <w:sz w:val="24"/>
          <w:szCs w:val="24"/>
          <w:highlight w:val="none"/>
          <w14:textOutline w14:w="4358" w14:cap="sq" w14:cmpd="sng">
            <w14:solidFill>
              <w14:srgbClr w14:val="000000"/>
            </w14:solidFill>
            <w14:prstDash w14:val="solid"/>
            <w14:bevel/>
          </w14:textOutline>
        </w:rPr>
        <w:t>十一、我方保证对本次采购活动有任何质疑或投诉，都依法在规定的时间内提出。</w:t>
      </w:r>
    </w:p>
    <w:p w14:paraId="4B27EACE">
      <w:pPr>
        <w:spacing w:line="222" w:lineRule="auto"/>
        <w:ind w:left="2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否则，不针对本次采购活动提出任何质疑或投诉。</w:t>
      </w:r>
    </w:p>
    <w:p w14:paraId="7F3809BB">
      <w:pPr>
        <w:spacing w:before="153" w:line="338" w:lineRule="auto"/>
        <w:ind w:left="21" w:right="83" w:firstLine="499"/>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以上内容我已仔细阅读，本公司若有违反承诺内容的行为，自愿承担谈判文件确</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定的责任和法律责任并接受相关行政部门给予的处理和处罚。给采购人造成损失的，依</w:t>
      </w:r>
    </w:p>
    <w:p w14:paraId="58DD23AE">
      <w:pPr>
        <w:spacing w:line="222" w:lineRule="auto"/>
        <w:ind w:left="23"/>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法承担赔偿责任。</w:t>
      </w:r>
    </w:p>
    <w:p w14:paraId="09314EC8">
      <w:pPr>
        <w:pStyle w:val="11"/>
        <w:spacing w:line="351" w:lineRule="auto"/>
        <w:rPr>
          <w:color w:val="auto"/>
          <w:highlight w:val="none"/>
        </w:rPr>
      </w:pPr>
    </w:p>
    <w:p w14:paraId="49A4D722">
      <w:pPr>
        <w:spacing w:before="78" w:line="222" w:lineRule="auto"/>
        <w:ind w:left="4245"/>
        <w:rPr>
          <w:rFonts w:ascii="宋体" w:hAnsi="宋体" w:eastAsia="宋体" w:cs="宋体"/>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（盖章）</w:t>
      </w:r>
      <w:r>
        <w:rPr>
          <w:rFonts w:ascii="宋体" w:hAnsi="宋体" w:eastAsia="宋体" w:cs="宋体"/>
          <w:color w:val="auto"/>
          <w:sz w:val="24"/>
          <w:szCs w:val="24"/>
          <w:highlight w:val="none"/>
          <w:u w:val="single" w:color="auto"/>
        </w:rPr>
        <w:t xml:space="preserve">     </w:t>
      </w:r>
    </w:p>
    <w:p w14:paraId="601BC1AE">
      <w:pPr>
        <w:spacing w:before="179" w:line="223" w:lineRule="auto"/>
        <w:ind w:left="4295"/>
        <w:rPr>
          <w:rFonts w:ascii="宋体" w:hAnsi="宋体" w:eastAsia="宋体" w:cs="宋体"/>
          <w:color w:val="auto"/>
          <w:sz w:val="24"/>
          <w:szCs w:val="24"/>
          <w:highlight w:val="none"/>
        </w:rPr>
      </w:pPr>
      <w:r>
        <w:rPr>
          <w:rFonts w:ascii="仿宋" w:hAnsi="仿宋" w:eastAsia="仿宋" w:cs="仿宋"/>
          <w:color w:val="auto"/>
          <w:spacing w:val="-28"/>
          <w:sz w:val="24"/>
          <w:szCs w:val="24"/>
          <w:highlight w:val="none"/>
          <w14:textOutline w14:w="4358" w14:cap="sq" w14:cmpd="sng">
            <w14:solidFill>
              <w14:srgbClr w14:val="000000"/>
            </w14:solidFill>
            <w14:prstDash w14:val="solid"/>
            <w14:bevel/>
          </w14:textOutline>
        </w:rPr>
        <w:t>日</w:t>
      </w:r>
      <w:r>
        <w:rPr>
          <w:rFonts w:ascii="仿宋" w:hAnsi="仿宋" w:eastAsia="仿宋" w:cs="仿宋"/>
          <w:color w:val="auto"/>
          <w:spacing w:val="2"/>
          <w:sz w:val="24"/>
          <w:szCs w:val="24"/>
          <w:highlight w:val="none"/>
        </w:rPr>
        <w:t xml:space="preserve">  </w:t>
      </w:r>
      <w:r>
        <w:rPr>
          <w:rFonts w:ascii="仿宋" w:hAnsi="仿宋" w:eastAsia="仿宋" w:cs="仿宋"/>
          <w:color w:val="auto"/>
          <w:spacing w:val="-28"/>
          <w:sz w:val="24"/>
          <w:szCs w:val="24"/>
          <w:highlight w:val="none"/>
          <w14:textOutline w14:w="4358" w14:cap="sq" w14:cmpd="sng">
            <w14:solidFill>
              <w14:srgbClr w14:val="000000"/>
            </w14:solidFill>
            <w14:prstDash w14:val="solid"/>
            <w14:bevel/>
          </w14:textOutline>
        </w:rPr>
        <w:t>期</w:t>
      </w:r>
      <w:r>
        <w:rPr>
          <w:rFonts w:ascii="宋体" w:hAnsi="宋体" w:eastAsia="宋体" w:cs="宋体"/>
          <w:color w:val="auto"/>
          <w:spacing w:val="-28"/>
          <w:sz w:val="24"/>
          <w:szCs w:val="24"/>
          <w:highlight w:val="none"/>
        </w:rPr>
        <w:t>：</w:t>
      </w:r>
      <w:r>
        <w:rPr>
          <w:rFonts w:ascii="宋体" w:hAnsi="宋体" w:eastAsia="宋体" w:cs="宋体"/>
          <w:color w:val="auto"/>
          <w:sz w:val="24"/>
          <w:szCs w:val="24"/>
          <w:highlight w:val="none"/>
          <w:u w:val="single" w:color="auto"/>
        </w:rPr>
        <w:t xml:space="preserve">                        </w:t>
      </w:r>
    </w:p>
    <w:p w14:paraId="35545AF7">
      <w:pPr>
        <w:spacing w:line="223" w:lineRule="auto"/>
        <w:rPr>
          <w:rFonts w:ascii="宋体" w:hAnsi="宋体" w:eastAsia="宋体" w:cs="宋体"/>
          <w:color w:val="auto"/>
          <w:sz w:val="24"/>
          <w:szCs w:val="24"/>
          <w:highlight w:val="none"/>
        </w:rPr>
        <w:sectPr>
          <w:footerReference r:id="rId31" w:type="default"/>
          <w:pgSz w:w="11906" w:h="16839"/>
          <w:pgMar w:top="1431" w:right="1334" w:bottom="917" w:left="1418" w:header="0" w:footer="644" w:gutter="0"/>
          <w:pgNumType w:fmt="numberInDash"/>
          <w:cols w:space="720" w:num="1"/>
        </w:sectPr>
      </w:pPr>
    </w:p>
    <w:p w14:paraId="5A7C94A7">
      <w:pPr>
        <w:numPr>
          <w:ilvl w:val="0"/>
          <w:numId w:val="0"/>
        </w:numPr>
        <w:spacing w:before="56" w:line="220" w:lineRule="auto"/>
        <w:jc w:val="center"/>
        <w:outlineLvl w:val="1"/>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2"/>
          <w:sz w:val="28"/>
          <w:szCs w:val="28"/>
          <w:highlight w:val="none"/>
          <w:lang w:eastAsia="zh-CN"/>
          <w14:textOutline w14:w="5103" w14:cap="sq" w14:cmpd="sng">
            <w14:solidFill>
              <w14:srgbClr w14:val="000000"/>
            </w14:solidFill>
            <w14:prstDash w14:val="solid"/>
            <w14:bevel/>
          </w14:textOutline>
        </w:rPr>
        <w:t>五、</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供应商声明函</w:t>
      </w:r>
    </w:p>
    <w:p w14:paraId="45DD3B44">
      <w:pPr>
        <w:pStyle w:val="2"/>
        <w:numPr>
          <w:ilvl w:val="0"/>
          <w:numId w:val="0"/>
        </w:numPr>
        <w:ind w:leftChars="400"/>
        <w:rPr>
          <w:color w:val="auto"/>
          <w:highlight w:val="none"/>
        </w:rPr>
      </w:pPr>
    </w:p>
    <w:p w14:paraId="07358AE3">
      <w:pPr>
        <w:spacing w:before="93" w:line="219" w:lineRule="auto"/>
        <w:jc w:val="right"/>
        <w:outlineLvl w:val="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根据《中华人民共和国政府采购法》及《中华人民共和国政府采购法实施条例》 的</w:t>
      </w:r>
    </w:p>
    <w:p w14:paraId="1BC279D5">
      <w:pPr>
        <w:spacing w:before="182" w:line="221" w:lineRule="auto"/>
        <w:ind w:left="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规定，</w:t>
      </w:r>
    </w:p>
    <w:p w14:paraId="4EDC701F">
      <w:pPr>
        <w:spacing w:before="181" w:line="219" w:lineRule="auto"/>
        <w:ind w:left="507"/>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1、本单位郑重声明：我单位完全符合《中华人民共和国政府采购法》第二十二条</w:t>
      </w:r>
    </w:p>
    <w:p w14:paraId="7C155CF6">
      <w:pPr>
        <w:spacing w:before="183"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规定及本项目所要求的资格条件：</w:t>
      </w:r>
    </w:p>
    <w:p w14:paraId="0930C463">
      <w:pPr>
        <w:spacing w:before="182"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（1）具有独立承担民事责任的能力；</w:t>
      </w:r>
    </w:p>
    <w:p w14:paraId="24EC8235">
      <w:pPr>
        <w:spacing w:before="183"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（2）具有良好的商业信誉和健全的财务会计制度；</w:t>
      </w:r>
    </w:p>
    <w:p w14:paraId="0CE221EC">
      <w:pPr>
        <w:spacing w:before="183"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（3）具有履行合同所必需的设备和专业技术能力；</w:t>
      </w:r>
    </w:p>
    <w:p w14:paraId="4F0DF66A">
      <w:pPr>
        <w:spacing w:before="182"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（4）有依法缴纳税收和社会保障资金的良好记录；</w:t>
      </w:r>
    </w:p>
    <w:p w14:paraId="205A27E5">
      <w:pPr>
        <w:spacing w:before="183"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（5）参加政府采购活动前三年内，在经营活动中没有重大违法记录，包括：我单</w:t>
      </w:r>
    </w:p>
    <w:p w14:paraId="3C50AE35">
      <w:pPr>
        <w:spacing w:before="183"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位因违法经营受到刑事处罚或者责令停产停业、吊销许可证或者执照、较大数额罚款等</w:t>
      </w:r>
    </w:p>
    <w:p w14:paraId="449B3486">
      <w:pPr>
        <w:spacing w:before="1" w:line="220" w:lineRule="auto"/>
        <w:ind w:left="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行政处罚；</w:t>
      </w:r>
    </w:p>
    <w:p w14:paraId="7B2E37FA">
      <w:pPr>
        <w:spacing w:before="182"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（6）我单位不在财政部门依法作出的禁止参加政府采购活动的行政处罚期限内；</w:t>
      </w:r>
    </w:p>
    <w:p w14:paraId="4E004FA2">
      <w:pPr>
        <w:spacing w:before="183"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（7）符合法律、行政法规规定的其他条件。</w:t>
      </w:r>
    </w:p>
    <w:p w14:paraId="61F4A287">
      <w:pPr>
        <w:spacing w:before="182" w:line="219" w:lineRule="auto"/>
        <w:ind w:left="492"/>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2、本单位郑重声明，我单位无以下不良信用记录情形：</w:t>
      </w:r>
    </w:p>
    <w:p w14:paraId="22754794">
      <w:pPr>
        <w:spacing w:before="183"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（1）被人民法院列入失信被执行人；</w:t>
      </w:r>
    </w:p>
    <w:p w14:paraId="0E010573">
      <w:pPr>
        <w:spacing w:before="182"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（2）被市场监督管理部门列入企业经营异常名录；</w:t>
      </w:r>
    </w:p>
    <w:p w14:paraId="007DD417">
      <w:pPr>
        <w:spacing w:before="182" w:line="220"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（3）被税务部门列入重大税收违法失信主体；</w:t>
      </w:r>
    </w:p>
    <w:p w14:paraId="69A42EAB">
      <w:pPr>
        <w:spacing w:before="182" w:line="219" w:lineRule="auto"/>
        <w:ind w:left="50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（4）被政府采购监管部门列入政府采购严重违法失信行为记录名单。</w:t>
      </w:r>
    </w:p>
    <w:p w14:paraId="2F4984C6">
      <w:pPr>
        <w:spacing w:before="183" w:line="219" w:lineRule="auto"/>
        <w:ind w:left="490"/>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本单位对上述声明的真实性负责。如有虚假，将依法承担相应责任。</w:t>
      </w:r>
    </w:p>
    <w:p w14:paraId="2E7F479F">
      <w:pPr>
        <w:pStyle w:val="11"/>
        <w:spacing w:line="330" w:lineRule="auto"/>
        <w:rPr>
          <w:color w:val="auto"/>
          <w:highlight w:val="none"/>
        </w:rPr>
      </w:pPr>
    </w:p>
    <w:p w14:paraId="1E97160B">
      <w:pPr>
        <w:pStyle w:val="11"/>
        <w:spacing w:line="330" w:lineRule="auto"/>
        <w:rPr>
          <w:color w:val="auto"/>
          <w:highlight w:val="none"/>
        </w:rPr>
      </w:pPr>
    </w:p>
    <w:p w14:paraId="1BAC0007">
      <w:pPr>
        <w:spacing w:before="79" w:line="219" w:lineRule="auto"/>
        <w:ind w:left="4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（盖章）</w:t>
      </w:r>
      <w:r>
        <w:rPr>
          <w:rFonts w:ascii="宋体" w:hAnsi="宋体" w:eastAsia="宋体" w:cs="宋体"/>
          <w:color w:val="auto"/>
          <w:sz w:val="24"/>
          <w:szCs w:val="24"/>
          <w:highlight w:val="none"/>
          <w:u w:val="single" w:color="auto"/>
        </w:rPr>
        <w:t xml:space="preserve">     </w:t>
      </w:r>
    </w:p>
    <w:p w14:paraId="0B7249FC">
      <w:pPr>
        <w:spacing w:before="182" w:line="221" w:lineRule="auto"/>
        <w:ind w:left="461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日 期：</w:t>
      </w:r>
      <w:r>
        <w:rPr>
          <w:rFonts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single" w:color="auto"/>
          <w:lang w:val="en-US" w:eastAsia="zh-CN"/>
        </w:rPr>
        <w:t xml:space="preserve">       </w:t>
      </w:r>
      <w:r>
        <w:rPr>
          <w:rFonts w:ascii="宋体" w:hAnsi="宋体" w:eastAsia="宋体" w:cs="宋体"/>
          <w:color w:val="auto"/>
          <w:spacing w:val="-12"/>
          <w:sz w:val="24"/>
          <w:szCs w:val="24"/>
          <w:highlight w:val="none"/>
          <w:u w:val="single" w:color="auto"/>
        </w:rPr>
        <w:t xml:space="preserve">            </w:t>
      </w:r>
    </w:p>
    <w:p w14:paraId="2F9C336F">
      <w:pPr>
        <w:spacing w:line="221" w:lineRule="auto"/>
        <w:rPr>
          <w:rFonts w:ascii="宋体" w:hAnsi="宋体" w:eastAsia="宋体" w:cs="宋体"/>
          <w:color w:val="auto"/>
          <w:sz w:val="24"/>
          <w:szCs w:val="24"/>
          <w:highlight w:val="none"/>
        </w:rPr>
        <w:sectPr>
          <w:footerReference r:id="rId32" w:type="default"/>
          <w:pgSz w:w="11906" w:h="16839"/>
          <w:pgMar w:top="1409" w:right="1417" w:bottom="917" w:left="1418" w:header="0" w:footer="644" w:gutter="0"/>
          <w:pgNumType w:fmt="numberInDash"/>
          <w:cols w:space="720" w:num="1"/>
        </w:sectPr>
      </w:pPr>
    </w:p>
    <w:p w14:paraId="12B4F5B6">
      <w:pPr>
        <w:pStyle w:val="11"/>
        <w:spacing w:line="335" w:lineRule="auto"/>
        <w:rPr>
          <w:color w:val="auto"/>
          <w:highlight w:val="none"/>
        </w:rPr>
      </w:pPr>
    </w:p>
    <w:p w14:paraId="33D27D83">
      <w:pPr>
        <w:spacing w:before="91" w:line="221" w:lineRule="auto"/>
        <w:ind w:left="3105"/>
        <w:outlineLvl w:val="2"/>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六</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、证明资料</w:t>
      </w:r>
    </w:p>
    <w:p w14:paraId="2031775C">
      <w:pPr>
        <w:pStyle w:val="11"/>
        <w:spacing w:line="253" w:lineRule="auto"/>
        <w:rPr>
          <w:color w:val="auto"/>
          <w:highlight w:val="none"/>
        </w:rPr>
      </w:pPr>
    </w:p>
    <w:p w14:paraId="1718A6F0">
      <w:pPr>
        <w:pStyle w:val="11"/>
        <w:spacing w:line="253" w:lineRule="auto"/>
        <w:rPr>
          <w:color w:val="auto"/>
          <w:highlight w:val="none"/>
        </w:rPr>
      </w:pPr>
    </w:p>
    <w:p w14:paraId="42426216">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1、谈判公告中申请人资格要求证明材料，包含但不限于营业执照、税务登记证、特定资格要求中的证明材料。</w:t>
      </w:r>
    </w:p>
    <w:p w14:paraId="70A9CD7B">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法定代表人身份证明书 (格式见附件) 及其有效二代居民身份证</w:t>
      </w:r>
      <w:r>
        <w:rPr>
          <w:rFonts w:hint="eastAsia" w:ascii="宋体" w:hAnsi="宋体" w:eastAsia="宋体" w:cs="宋体"/>
          <w:b w:val="0"/>
          <w:bCs/>
          <w:color w:val="auto"/>
          <w:sz w:val="22"/>
          <w:szCs w:val="22"/>
          <w:highlight w:val="none"/>
          <w:lang w:eastAsia="zh-CN"/>
        </w:rPr>
        <w:t>。</w:t>
      </w:r>
    </w:p>
    <w:p w14:paraId="591C3860">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3、法定代表人授权委托书 (格式见附件) 及其委托代理人有效二代居民身份证，若法定代表人参与谈判及签署响应文件的则不需此件。</w:t>
      </w:r>
    </w:p>
    <w:p w14:paraId="25A73CD3">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、本项目竞争性谈判文件中要求供应商提供的其他证明材料。</w:t>
      </w:r>
    </w:p>
    <w:p w14:paraId="50C9F3F1">
      <w:pPr>
        <w:pStyle w:val="9"/>
        <w:keepNext/>
        <w:keepLines/>
        <w:pageBreakBefore w:val="0"/>
        <w:widowControl/>
        <w:kinsoku w:val="0"/>
        <w:wordWrap/>
        <w:overflowPunct/>
        <w:topLinePunct w:val="0"/>
        <w:autoSpaceDE w:val="0"/>
        <w:autoSpaceDN w:val="0"/>
        <w:bidi w:val="0"/>
        <w:adjustRightInd w:val="0"/>
        <w:snapToGrid w:val="0"/>
        <w:spacing w:before="0" w:after="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、须提供上述证明材料复印件或扫描件或影印件，加盖供应商</w:t>
      </w:r>
      <w:r>
        <w:rPr>
          <w:rFonts w:hint="eastAsia" w:ascii="宋体" w:hAnsi="宋体" w:eastAsia="宋体" w:cs="宋体"/>
          <w:b w:val="0"/>
          <w:bCs/>
          <w:color w:val="auto"/>
          <w:sz w:val="22"/>
          <w:szCs w:val="22"/>
          <w:highlight w:val="none"/>
          <w:lang w:eastAsia="zh-CN"/>
        </w:rPr>
        <w:t>公章</w:t>
      </w:r>
      <w:r>
        <w:rPr>
          <w:rFonts w:hint="eastAsia" w:ascii="宋体" w:hAnsi="宋体" w:eastAsia="宋体" w:cs="宋体"/>
          <w:b w:val="0"/>
          <w:bCs/>
          <w:color w:val="auto"/>
          <w:sz w:val="22"/>
          <w:szCs w:val="22"/>
          <w:highlight w:val="none"/>
        </w:rPr>
        <w:t>。</w:t>
      </w:r>
    </w:p>
    <w:p w14:paraId="433AAB5A">
      <w:pPr>
        <w:spacing w:line="228" w:lineRule="auto"/>
        <w:rPr>
          <w:rFonts w:ascii="宋体" w:hAnsi="宋体" w:eastAsia="宋体" w:cs="宋体"/>
          <w:color w:val="auto"/>
          <w:sz w:val="20"/>
          <w:szCs w:val="20"/>
          <w:highlight w:val="none"/>
        </w:rPr>
        <w:sectPr>
          <w:headerReference r:id="rId33" w:type="default"/>
          <w:footerReference r:id="rId34" w:type="default"/>
          <w:pgSz w:w="11906" w:h="16839"/>
          <w:pgMar w:top="1058" w:right="1785" w:bottom="1192" w:left="1785" w:header="878" w:footer="977" w:gutter="0"/>
          <w:pgNumType w:fmt="numberInDash"/>
          <w:cols w:space="720" w:num="1"/>
        </w:sectPr>
      </w:pPr>
    </w:p>
    <w:p w14:paraId="1F006A7F">
      <w:pPr>
        <w:pStyle w:val="11"/>
        <w:spacing w:line="441" w:lineRule="auto"/>
        <w:rPr>
          <w:color w:val="auto"/>
          <w:highlight w:val="none"/>
        </w:rPr>
      </w:pPr>
    </w:p>
    <w:p w14:paraId="01A44DD5">
      <w:pPr>
        <w:spacing w:before="65" w:line="228" w:lineRule="auto"/>
        <w:ind w:left="458"/>
        <w:rPr>
          <w:rFonts w:ascii="宋体" w:hAnsi="宋体" w:eastAsia="宋体" w:cs="宋体"/>
          <w:color w:val="auto"/>
          <w:spacing w:val="-36"/>
          <w:sz w:val="24"/>
          <w:szCs w:val="24"/>
          <w:highlight w:val="none"/>
        </w:rPr>
      </w:pPr>
      <w:r>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t>附件</w:t>
      </w:r>
      <w:r>
        <w:rPr>
          <w:rFonts w:ascii="宋体" w:hAnsi="宋体" w:eastAsia="宋体" w:cs="宋体"/>
          <w:color w:val="auto"/>
          <w:spacing w:val="-36"/>
          <w:sz w:val="24"/>
          <w:szCs w:val="24"/>
          <w:highlight w:val="none"/>
        </w:rPr>
        <w:t xml:space="preserve"> </w:t>
      </w:r>
    </w:p>
    <w:p w14:paraId="6013D4AE">
      <w:pPr>
        <w:spacing w:line="360" w:lineRule="auto"/>
        <w:ind w:firstLine="413" w:firstLineChars="196"/>
        <w:jc w:val="center"/>
        <w:outlineLvl w:val="0"/>
        <w:rPr>
          <w:rFonts w:hint="eastAsia" w:ascii="宋体" w:hAnsi="宋体" w:eastAsia="宋体" w:cs="宋体"/>
          <w:b/>
          <w:bCs/>
          <w:color w:val="auto"/>
          <w:szCs w:val="21"/>
          <w:highlight w:val="none"/>
        </w:rPr>
      </w:pPr>
      <w:bookmarkStart w:id="44" w:name="_Toc16868"/>
      <w:bookmarkStart w:id="45" w:name="_Toc13458"/>
      <w:bookmarkStart w:id="46" w:name="_Toc26829"/>
    </w:p>
    <w:p w14:paraId="6574B8A8">
      <w:pPr>
        <w:spacing w:line="360" w:lineRule="auto"/>
        <w:ind w:firstLine="413" w:firstLineChars="196"/>
        <w:jc w:val="center"/>
        <w:outlineLvl w:val="0"/>
        <w:rPr>
          <w:rFonts w:hint="eastAsia" w:ascii="宋体" w:hAnsi="宋体" w:eastAsia="宋体" w:cs="宋体"/>
          <w:b/>
          <w:bCs/>
          <w:color w:val="auto"/>
          <w:szCs w:val="21"/>
          <w:highlight w:val="none"/>
        </w:rPr>
      </w:pPr>
    </w:p>
    <w:p w14:paraId="6CF272D4">
      <w:pPr>
        <w:spacing w:line="360" w:lineRule="auto"/>
        <w:ind w:firstLine="472" w:firstLineChars="196"/>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bookmarkEnd w:id="44"/>
      <w:bookmarkEnd w:id="45"/>
      <w:bookmarkEnd w:id="46"/>
    </w:p>
    <w:p w14:paraId="2F0A2ED2">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p>
    <w:p w14:paraId="1C8446FD">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68374481">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7C1B780E">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A61214A">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9EE4BE2">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77B93B60">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E00B4F3">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3ADD2AC8">
      <w:pPr>
        <w:wordWrap w:val="0"/>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联系方式（移动电话）：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7E154B09">
      <w:pPr>
        <w:wordWrap w:val="0"/>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57915A7">
      <w:pPr>
        <w:pStyle w:val="2"/>
        <w:rPr>
          <w:rFonts w:hint="eastAsia" w:ascii="宋体" w:hAnsi="宋体" w:eastAsia="宋体" w:cs="宋体"/>
          <w:color w:val="auto"/>
          <w:sz w:val="24"/>
          <w:szCs w:val="24"/>
          <w:highlight w:val="none"/>
        </w:rPr>
      </w:pPr>
    </w:p>
    <w:p w14:paraId="2EA1432E">
      <w:pPr>
        <w:rPr>
          <w:rFonts w:hint="eastAsia" w:ascii="宋体" w:hAnsi="宋体" w:eastAsia="宋体" w:cs="宋体"/>
          <w:color w:val="auto"/>
          <w:sz w:val="24"/>
          <w:szCs w:val="24"/>
          <w:highlight w:val="none"/>
        </w:rPr>
      </w:pPr>
    </w:p>
    <w:p w14:paraId="12275487">
      <w:pPr>
        <w:pStyle w:val="24"/>
        <w:ind w:firstLine="42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附：法定代表人有效二代居民身份证正反面扫描件或复印件或影印件</w:t>
      </w:r>
    </w:p>
    <w:p w14:paraId="3C3EC3FD">
      <w:pPr>
        <w:pStyle w:val="24"/>
        <w:ind w:firstLine="420"/>
        <w:rPr>
          <w:rFonts w:hint="eastAsia" w:ascii="宋体" w:hAnsi="宋体" w:eastAsia="宋体" w:cs="宋体"/>
          <w:color w:val="auto"/>
          <w:sz w:val="24"/>
          <w:szCs w:val="24"/>
          <w:highlight w:val="none"/>
          <w:lang w:val="en-US"/>
        </w:rPr>
      </w:pPr>
    </w:p>
    <w:p w14:paraId="63AF2E07">
      <w:pPr>
        <w:pStyle w:val="24"/>
        <w:ind w:firstLine="420"/>
        <w:rPr>
          <w:rFonts w:hint="eastAsia" w:ascii="宋体" w:hAnsi="宋体" w:eastAsia="宋体" w:cs="宋体"/>
          <w:color w:val="auto"/>
          <w:sz w:val="24"/>
          <w:szCs w:val="24"/>
          <w:highlight w:val="none"/>
          <w:lang w:val="en-US"/>
        </w:rPr>
      </w:pPr>
    </w:p>
    <w:p w14:paraId="70E680E6">
      <w:pPr>
        <w:pStyle w:val="24"/>
        <w:ind w:firstLine="420"/>
        <w:rPr>
          <w:rFonts w:hint="eastAsia" w:ascii="宋体" w:hAnsi="宋体" w:eastAsia="宋体" w:cs="宋体"/>
          <w:color w:val="auto"/>
          <w:sz w:val="24"/>
          <w:szCs w:val="24"/>
          <w:highlight w:val="none"/>
          <w:lang w:val="en-US"/>
        </w:rPr>
      </w:pPr>
    </w:p>
    <w:p w14:paraId="0D0F7B4E">
      <w:pPr>
        <w:pStyle w:val="24"/>
        <w:ind w:firstLine="420"/>
        <w:rPr>
          <w:rFonts w:hint="eastAsia" w:ascii="宋体" w:hAnsi="宋体" w:eastAsia="宋体" w:cs="宋体"/>
          <w:color w:val="auto"/>
          <w:sz w:val="24"/>
          <w:szCs w:val="24"/>
          <w:highlight w:val="none"/>
          <w:lang w:val="en-US"/>
        </w:rPr>
      </w:pPr>
    </w:p>
    <w:p w14:paraId="1E70FC04">
      <w:pPr>
        <w:pStyle w:val="24"/>
        <w:ind w:firstLine="420"/>
        <w:rPr>
          <w:rFonts w:hint="eastAsia" w:ascii="宋体" w:hAnsi="宋体" w:eastAsia="宋体" w:cs="宋体"/>
          <w:color w:val="auto"/>
          <w:sz w:val="24"/>
          <w:szCs w:val="24"/>
          <w:highlight w:val="none"/>
          <w:lang w:val="en-US"/>
        </w:rPr>
      </w:pPr>
    </w:p>
    <w:p w14:paraId="24E411D9">
      <w:pPr>
        <w:pStyle w:val="24"/>
        <w:ind w:firstLine="420"/>
        <w:rPr>
          <w:rFonts w:hint="eastAsia" w:ascii="宋体" w:hAnsi="宋体" w:eastAsia="宋体" w:cs="宋体"/>
          <w:color w:val="auto"/>
          <w:sz w:val="24"/>
          <w:szCs w:val="24"/>
          <w:highlight w:val="none"/>
          <w:lang w:val="en-US"/>
        </w:rPr>
      </w:pPr>
    </w:p>
    <w:p w14:paraId="282FD81B">
      <w:pPr>
        <w:wordWrap w:val="0"/>
        <w:adjustRightInd w:val="0"/>
        <w:snapToGrid w:val="0"/>
        <w:spacing w:line="360" w:lineRule="auto"/>
        <w:ind w:firstLine="4728" w:firstLineChars="19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09C41EE">
      <w:pPr>
        <w:wordWrap w:val="0"/>
        <w:adjustRightInd w:val="0"/>
        <w:snapToGrid w:val="0"/>
        <w:spacing w:line="360" w:lineRule="auto"/>
        <w:ind w:right="360" w:firstLine="5544" w:firstLineChars="231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B1F3DE">
      <w:pPr>
        <w:pStyle w:val="2"/>
        <w:wordWrap/>
        <w:rPr>
          <w:rFonts w:hint="eastAsia" w:ascii="宋体" w:hAnsi="宋体" w:eastAsia="宋体" w:cs="宋体"/>
          <w:color w:val="auto"/>
          <w:szCs w:val="21"/>
          <w:highlight w:val="none"/>
        </w:rPr>
      </w:pPr>
    </w:p>
    <w:p w14:paraId="09B26AD7">
      <w:pPr>
        <w:rPr>
          <w:rFonts w:hint="eastAsia"/>
          <w:color w:val="auto"/>
          <w:highlight w:val="none"/>
        </w:rPr>
      </w:pPr>
    </w:p>
    <w:p w14:paraId="14B0DE55">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注：如果法定代表人参加谈判，谈判现场须手执原件一份现场查验。</w:t>
      </w:r>
    </w:p>
    <w:p w14:paraId="2B16493F">
      <w:pPr>
        <w:spacing w:before="65" w:line="228" w:lineRule="auto"/>
        <w:ind w:left="458"/>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pPr>
    </w:p>
    <w:p w14:paraId="32DFAC61">
      <w:pPr>
        <w:spacing w:before="65" w:line="228" w:lineRule="auto"/>
        <w:ind w:left="458"/>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pPr>
    </w:p>
    <w:p w14:paraId="52929612">
      <w:pPr>
        <w:spacing w:before="65" w:line="228" w:lineRule="auto"/>
        <w:ind w:left="458"/>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pPr>
    </w:p>
    <w:p w14:paraId="73FD69BF">
      <w:pPr>
        <w:pStyle w:val="19"/>
        <w:rPr>
          <w:color w:val="auto"/>
          <w:highlight w:val="none"/>
        </w:rPr>
      </w:pPr>
    </w:p>
    <w:p w14:paraId="15BD1576">
      <w:pPr>
        <w:pStyle w:val="19"/>
        <w:rPr>
          <w:color w:val="auto"/>
          <w:highlight w:val="none"/>
        </w:rPr>
      </w:pPr>
    </w:p>
    <w:p w14:paraId="1D644546">
      <w:pPr>
        <w:spacing w:before="65" w:line="228" w:lineRule="auto"/>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pPr>
    </w:p>
    <w:p w14:paraId="48AC3713">
      <w:pPr>
        <w:spacing w:before="65" w:line="228" w:lineRule="auto"/>
        <w:ind w:left="458"/>
        <w:rPr>
          <w:rFonts w:ascii="宋体" w:hAnsi="宋体" w:eastAsia="宋体" w:cs="宋体"/>
          <w:color w:val="auto"/>
          <w:spacing w:val="-36"/>
          <w:sz w:val="24"/>
          <w:szCs w:val="24"/>
          <w:highlight w:val="none"/>
        </w:rPr>
      </w:pPr>
      <w:r>
        <w:rPr>
          <w:rFonts w:ascii="宋体" w:hAnsi="宋体" w:eastAsia="宋体" w:cs="宋体"/>
          <w:color w:val="auto"/>
          <w:spacing w:val="-1"/>
          <w:sz w:val="24"/>
          <w:szCs w:val="24"/>
          <w:highlight w:val="none"/>
          <w14:textOutline w14:w="3795" w14:cap="sq" w14:cmpd="sng">
            <w14:solidFill>
              <w14:srgbClr w14:val="000000"/>
            </w14:solidFill>
            <w14:prstDash w14:val="solid"/>
            <w14:bevel/>
          </w14:textOutline>
        </w:rPr>
        <w:t>附件</w:t>
      </w:r>
      <w:r>
        <w:rPr>
          <w:rFonts w:ascii="宋体" w:hAnsi="宋体" w:eastAsia="宋体" w:cs="宋体"/>
          <w:color w:val="auto"/>
          <w:spacing w:val="-36"/>
          <w:sz w:val="24"/>
          <w:szCs w:val="24"/>
          <w:highlight w:val="none"/>
        </w:rPr>
        <w:t xml:space="preserve"> </w:t>
      </w:r>
    </w:p>
    <w:p w14:paraId="0D56966F">
      <w:pPr>
        <w:wordWrap w:val="0"/>
        <w:spacing w:line="360" w:lineRule="auto"/>
        <w:jc w:val="center"/>
        <w:outlineLvl w:val="0"/>
        <w:rPr>
          <w:rFonts w:hint="eastAsia" w:ascii="宋体" w:hAnsi="宋体" w:eastAsia="宋体" w:cs="宋体"/>
          <w:b/>
          <w:bCs/>
          <w:color w:val="auto"/>
          <w:sz w:val="24"/>
          <w:szCs w:val="24"/>
          <w:highlight w:val="none"/>
        </w:rPr>
      </w:pPr>
      <w:bookmarkStart w:id="47" w:name="_Toc29301"/>
      <w:bookmarkStart w:id="48" w:name="_Toc17551"/>
      <w:bookmarkStart w:id="49" w:name="_Toc8738"/>
    </w:p>
    <w:p w14:paraId="21F0656D">
      <w:pPr>
        <w:wordWrap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bookmarkEnd w:id="47"/>
      <w:bookmarkEnd w:id="48"/>
      <w:bookmarkEnd w:id="49"/>
    </w:p>
    <w:p w14:paraId="7172EE23">
      <w:pPr>
        <w:spacing w:line="360" w:lineRule="auto"/>
        <w:ind w:firstLine="435"/>
        <w:rPr>
          <w:rFonts w:hint="eastAsia" w:hAnsi="宋体"/>
          <w:color w:val="auto"/>
          <w:sz w:val="24"/>
          <w:szCs w:val="28"/>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（姓名）为我方委托代理人。</w:t>
      </w:r>
      <w:r>
        <w:rPr>
          <w:rFonts w:hint="eastAsia" w:hAnsi="宋体"/>
          <w:color w:val="auto"/>
          <w:sz w:val="24"/>
          <w:szCs w:val="28"/>
          <w:highlight w:val="none"/>
        </w:rPr>
        <w:t>代表我方参加</w:t>
      </w:r>
      <w:r>
        <w:rPr>
          <w:rFonts w:hint="eastAsia" w:hAnsi="宋体" w:eastAsia="宋体"/>
          <w:color w:val="auto"/>
          <w:sz w:val="24"/>
          <w:szCs w:val="28"/>
          <w:highlight w:val="none"/>
          <w:u w:val="single"/>
          <w:lang w:val="en-US" w:eastAsia="zh-CN"/>
        </w:rPr>
        <w:t xml:space="preserve">                     （项目名称）</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eastAsia="宋体"/>
          <w:color w:val="auto"/>
          <w:sz w:val="24"/>
          <w:szCs w:val="28"/>
          <w:highlight w:val="none"/>
          <w:lang w:eastAsia="zh-CN"/>
        </w:rPr>
        <w:t>响应文件的签署、</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p>
    <w:p w14:paraId="08D6F66F">
      <w:pPr>
        <w:spacing w:line="360" w:lineRule="auto"/>
        <w:ind w:firstLine="480" w:firstLineChars="200"/>
        <w:rPr>
          <w:rFonts w:hAnsi="宋体"/>
          <w:color w:val="auto"/>
          <w:sz w:val="24"/>
          <w:szCs w:val="28"/>
          <w:highlight w:val="none"/>
        </w:rPr>
      </w:pPr>
      <w:r>
        <w:rPr>
          <w:rFonts w:hint="eastAsia" w:hAnsi="宋体"/>
          <w:color w:val="auto"/>
          <w:sz w:val="24"/>
          <w:szCs w:val="28"/>
          <w:highlight w:val="none"/>
        </w:rPr>
        <w:t>特此授权。</w:t>
      </w:r>
    </w:p>
    <w:p w14:paraId="285F40F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14:paraId="69A52A8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5C95B0A6">
      <w:pPr>
        <w:wordWrap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年龄：_______</w:t>
      </w:r>
    </w:p>
    <w:p w14:paraId="255EBF08">
      <w:pPr>
        <w:wordWrap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206A2BD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联系方式（移动电话）：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5286ECBE">
      <w:pPr>
        <w:pStyle w:val="24"/>
        <w:ind w:firstLine="420"/>
        <w:rPr>
          <w:rFonts w:hint="eastAsia" w:ascii="宋体" w:hAnsi="宋体" w:eastAsia="宋体" w:cs="宋体"/>
          <w:color w:val="auto"/>
          <w:sz w:val="24"/>
          <w:szCs w:val="24"/>
          <w:highlight w:val="none"/>
          <w:lang w:val="en-US"/>
        </w:rPr>
      </w:pPr>
    </w:p>
    <w:p w14:paraId="7E263702">
      <w:pPr>
        <w:pStyle w:val="24"/>
        <w:ind w:firstLine="42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附：</w:t>
      </w:r>
      <w:r>
        <w:rPr>
          <w:rFonts w:hint="eastAsia" w:ascii="宋体" w:hAnsi="宋体" w:eastAsia="宋体" w:cs="宋体"/>
          <w:b/>
          <w:bCs/>
          <w:color w:val="auto"/>
          <w:sz w:val="24"/>
          <w:szCs w:val="24"/>
          <w:highlight w:val="none"/>
        </w:rPr>
        <w:t>法定代表人</w:t>
      </w:r>
      <w:r>
        <w:rPr>
          <w:rFonts w:hint="eastAsia" w:ascii="宋体" w:hAnsi="宋体" w:eastAsia="宋体" w:cs="宋体"/>
          <w:b/>
          <w:bCs/>
          <w:color w:val="auto"/>
          <w:sz w:val="24"/>
          <w:szCs w:val="24"/>
          <w:highlight w:val="none"/>
          <w:lang w:val="en-US" w:eastAsia="zh-CN"/>
        </w:rPr>
        <w:t>和委托</w:t>
      </w:r>
      <w:r>
        <w:rPr>
          <w:rFonts w:hint="eastAsia" w:ascii="宋体" w:hAnsi="宋体" w:eastAsia="宋体" w:cs="宋体"/>
          <w:b/>
          <w:bCs/>
          <w:color w:val="auto"/>
          <w:sz w:val="24"/>
          <w:szCs w:val="24"/>
          <w:highlight w:val="none"/>
          <w:lang w:eastAsia="zh-CN"/>
        </w:rPr>
        <w:t>代理人的</w:t>
      </w:r>
      <w:r>
        <w:rPr>
          <w:rFonts w:hint="eastAsia" w:ascii="宋体" w:hAnsi="宋体" w:eastAsia="宋体" w:cs="宋体"/>
          <w:b/>
          <w:bCs/>
          <w:color w:val="auto"/>
          <w:sz w:val="24"/>
          <w:szCs w:val="24"/>
          <w:highlight w:val="none"/>
          <w:lang w:val="en-US"/>
        </w:rPr>
        <w:t>有效二代居民身份证正反面扫描件或复印件或影印件</w:t>
      </w:r>
    </w:p>
    <w:p w14:paraId="531DDA6B">
      <w:pPr>
        <w:pStyle w:val="24"/>
        <w:ind w:firstLine="420"/>
        <w:rPr>
          <w:rFonts w:hint="eastAsia" w:ascii="宋体" w:hAnsi="宋体" w:eastAsia="宋体" w:cs="宋体"/>
          <w:b/>
          <w:bCs/>
          <w:color w:val="auto"/>
          <w:sz w:val="24"/>
          <w:szCs w:val="24"/>
          <w:highlight w:val="none"/>
          <w:lang w:val="en-US"/>
        </w:rPr>
      </w:pPr>
    </w:p>
    <w:p w14:paraId="78E67EDE">
      <w:pPr>
        <w:pStyle w:val="24"/>
        <w:ind w:firstLine="420"/>
        <w:rPr>
          <w:rFonts w:hint="eastAsia" w:ascii="宋体" w:hAnsi="宋体" w:eastAsia="宋体" w:cs="宋体"/>
          <w:b/>
          <w:bCs/>
          <w:color w:val="auto"/>
          <w:sz w:val="24"/>
          <w:szCs w:val="24"/>
          <w:highlight w:val="none"/>
          <w:lang w:val="en-US"/>
        </w:rPr>
      </w:pPr>
    </w:p>
    <w:p w14:paraId="3689BA0C">
      <w:pPr>
        <w:pStyle w:val="24"/>
        <w:ind w:firstLine="420"/>
        <w:rPr>
          <w:rFonts w:hint="eastAsia" w:ascii="宋体" w:hAnsi="宋体" w:eastAsia="宋体" w:cs="宋体"/>
          <w:b/>
          <w:bCs/>
          <w:color w:val="auto"/>
          <w:sz w:val="24"/>
          <w:szCs w:val="24"/>
          <w:highlight w:val="none"/>
          <w:lang w:val="en-US"/>
        </w:rPr>
      </w:pPr>
    </w:p>
    <w:p w14:paraId="2F0B85C0">
      <w:pPr>
        <w:pStyle w:val="24"/>
        <w:ind w:firstLine="420"/>
        <w:rPr>
          <w:rFonts w:hint="eastAsia" w:ascii="宋体" w:hAnsi="宋体" w:eastAsia="宋体" w:cs="宋体"/>
          <w:b/>
          <w:bCs/>
          <w:color w:val="auto"/>
          <w:sz w:val="24"/>
          <w:szCs w:val="24"/>
          <w:highlight w:val="none"/>
          <w:lang w:val="en-US"/>
        </w:rPr>
      </w:pPr>
    </w:p>
    <w:p w14:paraId="7E0CD7FD">
      <w:pPr>
        <w:pStyle w:val="24"/>
        <w:ind w:firstLine="420"/>
        <w:rPr>
          <w:rFonts w:hint="eastAsia" w:ascii="宋体" w:hAnsi="宋体" w:eastAsia="宋体" w:cs="宋体"/>
          <w:b/>
          <w:bCs/>
          <w:color w:val="auto"/>
          <w:sz w:val="24"/>
          <w:szCs w:val="24"/>
          <w:highlight w:val="none"/>
          <w:lang w:val="en-US"/>
        </w:rPr>
      </w:pPr>
    </w:p>
    <w:p w14:paraId="3D3FB4B4">
      <w:pPr>
        <w:pStyle w:val="24"/>
        <w:ind w:firstLine="420"/>
        <w:rPr>
          <w:rFonts w:hint="eastAsia" w:ascii="宋体" w:hAnsi="宋体" w:eastAsia="宋体" w:cs="宋体"/>
          <w:b/>
          <w:bCs/>
          <w:color w:val="auto"/>
          <w:sz w:val="24"/>
          <w:szCs w:val="24"/>
          <w:highlight w:val="none"/>
          <w:lang w:val="en-US"/>
        </w:rPr>
      </w:pPr>
    </w:p>
    <w:p w14:paraId="327526EE">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3B42644C">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签字或</w:t>
      </w:r>
      <w:r>
        <w:rPr>
          <w:rFonts w:hint="eastAsia" w:ascii="宋体" w:hAnsi="宋体" w:eastAsia="宋体" w:cs="宋体"/>
          <w:color w:val="auto"/>
          <w:sz w:val="24"/>
          <w:szCs w:val="24"/>
          <w:highlight w:val="none"/>
          <w:u w:val="single"/>
        </w:rPr>
        <w:t>盖章）</w:t>
      </w:r>
    </w:p>
    <w:p w14:paraId="0BBAEC4E">
      <w:pPr>
        <w:wordWrap w:val="0"/>
        <w:spacing w:line="360"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1EBECB">
      <w:pPr>
        <w:pStyle w:val="18"/>
        <w:wordWrap/>
        <w:rPr>
          <w:rFonts w:hint="eastAsia" w:ascii="宋体" w:hAnsi="宋体" w:eastAsia="宋体" w:cs="宋体"/>
          <w:color w:val="auto"/>
          <w:szCs w:val="21"/>
          <w:highlight w:val="none"/>
        </w:rPr>
      </w:pPr>
    </w:p>
    <w:p w14:paraId="0FB72331">
      <w:pPr>
        <w:jc w:val="left"/>
        <w:rPr>
          <w:rFonts w:hint="eastAsia" w:ascii="宋体" w:hAnsi="宋体" w:eastAsia="宋体" w:cs="宋体"/>
          <w:b/>
          <w:color w:val="auto"/>
          <w:sz w:val="21"/>
          <w:szCs w:val="21"/>
          <w:highlight w:val="none"/>
        </w:rPr>
      </w:pPr>
    </w:p>
    <w:p w14:paraId="574BEB7C">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注：如果授权委托人参加</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现场手执原件一份现场查验。</w:t>
      </w:r>
    </w:p>
    <w:p w14:paraId="4D8A2634">
      <w:pPr>
        <w:pStyle w:val="24"/>
        <w:ind w:firstLine="420"/>
        <w:rPr>
          <w:rFonts w:hint="eastAsia" w:ascii="宋体" w:hAnsi="宋体" w:eastAsia="宋体" w:cs="宋体"/>
          <w:b/>
          <w:bCs/>
          <w:color w:val="auto"/>
          <w:szCs w:val="21"/>
          <w:highlight w:val="none"/>
          <w:lang w:val="en-US"/>
        </w:rPr>
      </w:pPr>
    </w:p>
    <w:p w14:paraId="6A3DA630">
      <w:pPr>
        <w:pStyle w:val="11"/>
        <w:spacing w:line="458" w:lineRule="auto"/>
        <w:ind w:firstLine="420" w:firstLineChars="200"/>
        <w:rPr>
          <w:rFonts w:hint="eastAsia" w:eastAsia="宋体"/>
          <w:b/>
          <w:bCs/>
          <w:color w:val="auto"/>
          <w:highlight w:val="none"/>
          <w:lang w:eastAsia="zh-CN"/>
        </w:rPr>
      </w:pPr>
      <w:r>
        <w:rPr>
          <w:b/>
          <w:bCs/>
          <w:color w:val="auto"/>
          <w:highlight w:val="none"/>
        </w:rPr>
        <w:t>本项目只允许有唯一的供应商授权代表</w:t>
      </w:r>
      <w:r>
        <w:rPr>
          <w:rFonts w:hint="eastAsia" w:eastAsia="宋体"/>
          <w:b/>
          <w:bCs/>
          <w:color w:val="auto"/>
          <w:highlight w:val="none"/>
          <w:lang w:eastAsia="zh-CN"/>
        </w:rPr>
        <w:t>。</w:t>
      </w:r>
    </w:p>
    <w:p w14:paraId="35778878">
      <w:pPr>
        <w:pStyle w:val="11"/>
        <w:spacing w:line="458" w:lineRule="auto"/>
        <w:ind w:firstLine="422" w:firstLineChars="200"/>
        <w:rPr>
          <w:rFonts w:hint="eastAsia" w:eastAsia="宋体"/>
          <w:b/>
          <w:bCs/>
          <w:color w:val="auto"/>
          <w:highlight w:val="none"/>
          <w:lang w:eastAsia="zh-CN"/>
        </w:rPr>
      </w:pPr>
      <w:r>
        <w:rPr>
          <w:rFonts w:hint="eastAsia" w:eastAsia="宋体"/>
          <w:b/>
          <w:bCs/>
          <w:color w:val="auto"/>
          <w:highlight w:val="none"/>
          <w:lang w:val="en-US" w:eastAsia="zh-CN"/>
        </w:rPr>
        <w:t>若法定代表人参与谈判及签署响应文件的则不需此件。</w:t>
      </w:r>
    </w:p>
    <w:p w14:paraId="1C379010">
      <w:pPr>
        <w:pStyle w:val="24"/>
        <w:ind w:firstLine="420"/>
        <w:rPr>
          <w:rFonts w:hint="eastAsia" w:ascii="宋体" w:hAnsi="宋体" w:eastAsia="宋体" w:cs="宋体"/>
          <w:b/>
          <w:bCs/>
          <w:color w:val="auto"/>
          <w:szCs w:val="21"/>
          <w:highlight w:val="none"/>
          <w:lang w:val="en-US"/>
        </w:rPr>
      </w:pPr>
    </w:p>
    <w:p w14:paraId="64BEB27B">
      <w:pPr>
        <w:pStyle w:val="11"/>
        <w:spacing w:line="458" w:lineRule="auto"/>
        <w:rPr>
          <w:color w:val="auto"/>
          <w:highlight w:val="none"/>
        </w:rPr>
      </w:pPr>
    </w:p>
    <w:p w14:paraId="205E0FA9">
      <w:pPr>
        <w:pStyle w:val="12"/>
        <w:rPr>
          <w:color w:val="auto"/>
          <w:highlight w:val="none"/>
        </w:rPr>
      </w:pPr>
    </w:p>
    <w:p w14:paraId="2F9F258B">
      <w:pPr>
        <w:pStyle w:val="12"/>
        <w:rPr>
          <w:color w:val="auto"/>
          <w:highlight w:val="none"/>
        </w:rPr>
      </w:pPr>
    </w:p>
    <w:sectPr>
      <w:headerReference r:id="rId35" w:type="default"/>
      <w:footerReference r:id="rId36" w:type="default"/>
      <w:pgSz w:w="11906" w:h="16839"/>
      <w:pgMar w:top="1058" w:right="1636" w:bottom="1192" w:left="1785" w:header="878" w:footer="97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0C39">
    <w:pPr>
      <w:pStyle w:val="14"/>
      <w:ind w:right="9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9911">
    <w:pPr>
      <w:spacing w:before="58" w:line="210" w:lineRule="auto"/>
      <w:ind w:left="4181"/>
      <w:rPr>
        <w:rFonts w:ascii="宋体" w:hAnsi="宋体" w:eastAsia="宋体" w:cs="宋体"/>
        <w:sz w:val="18"/>
        <w:szCs w:val="18"/>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F932C">
                          <w:pPr>
                            <w:pStyle w:val="14"/>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EF932C">
                    <w:pPr>
                      <w:pStyle w:val="14"/>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821F">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57E5B">
                          <w:pPr>
                            <w:pStyle w:val="14"/>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9A57E5B">
                    <w:pPr>
                      <w:pStyle w:val="14"/>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BECF">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8E558">
                          <w:pPr>
                            <w:pStyle w:val="14"/>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F8E558">
                    <w:pPr>
                      <w:pStyle w:val="14"/>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D68">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7CA7E">
                          <w:pPr>
                            <w:pStyle w:val="14"/>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157CA7E">
                    <w:pPr>
                      <w:pStyle w:val="14"/>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14F4">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F7E6F">
                          <w:pPr>
                            <w:pStyle w:val="14"/>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FDF7E6F">
                    <w:pPr>
                      <w:pStyle w:val="14"/>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D231">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0913E">
                          <w:pPr>
                            <w:pStyle w:val="14"/>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D10913E">
                    <w:pPr>
                      <w:pStyle w:val="14"/>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D44">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805B0">
                          <w:pPr>
                            <w:pStyle w:val="14"/>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2A805B0">
                    <w:pPr>
                      <w:pStyle w:val="14"/>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F3E3">
    <w:pPr>
      <w:spacing w:before="58" w:line="210" w:lineRule="auto"/>
      <w:ind w:left="4213"/>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C2D20">
                          <w:pPr>
                            <w:pStyle w:val="14"/>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7BC2D20">
                    <w:pPr>
                      <w:pStyle w:val="14"/>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8741">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4938">
                          <w:pPr>
                            <w:pStyle w:val="14"/>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4484938">
                    <w:pPr>
                      <w:pStyle w:val="14"/>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5149">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37863">
                          <w:pPr>
                            <w:pStyle w:val="14"/>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8437863">
                    <w:pPr>
                      <w:pStyle w:val="14"/>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FFA0">
    <w:pPr>
      <w:spacing w:before="58" w:line="210" w:lineRule="auto"/>
      <w:ind w:left="422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D1B98">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CD1B98">
                    <w:pPr>
                      <w:pStyle w:val="1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2A1B">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9B508">
                          <w:pPr>
                            <w:pStyle w:val="14"/>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D99B508">
                    <w:pPr>
                      <w:pStyle w:val="14"/>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A577">
    <w:pPr>
      <w:spacing w:before="58" w:line="210" w:lineRule="auto"/>
      <w:ind w:left="4293"/>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70AD0">
                          <w:pPr>
                            <w:pStyle w:val="14"/>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2670AD0">
                    <w:pPr>
                      <w:pStyle w:val="14"/>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BA6F">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61C6">
                          <w:pPr>
                            <w:pStyle w:val="1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02561C6">
                    <w:pPr>
                      <w:pStyle w:val="14"/>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10BD">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2B406">
                          <w:pPr>
                            <w:pStyle w:val="14"/>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CC2B406">
                    <w:pPr>
                      <w:pStyle w:val="14"/>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ECF4">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637AD">
                          <w:pPr>
                            <w:pStyle w:val="14"/>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83637AD">
                    <w:pPr>
                      <w:pStyle w:val="14"/>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0417">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5349C">
                          <w:pPr>
                            <w:pStyle w:val="14"/>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EE5349C">
                    <w:pPr>
                      <w:pStyle w:val="14"/>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54A5">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7BC7">
                          <w:pPr>
                            <w:pStyle w:val="14"/>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C647BC7">
                    <w:pPr>
                      <w:pStyle w:val="14"/>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2CA0">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CF8EC">
                          <w:pPr>
                            <w:pStyle w:val="14"/>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8FCF8EC">
                    <w:pPr>
                      <w:pStyle w:val="14"/>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D9B2">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1F5C">
                          <w:pPr>
                            <w:pStyle w:val="14"/>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091F5C">
                    <w:pPr>
                      <w:pStyle w:val="14"/>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A315">
    <w:pPr>
      <w:pStyle w:val="14"/>
      <w:tabs>
        <w:tab w:val="center" w:pos="4451"/>
        <w:tab w:val="right" w:pos="8902"/>
        <w:tab w:val="clear" w:pos="4153"/>
        <w:tab w:val="clear" w:pos="8306"/>
      </w:tabs>
      <w:rPr>
        <w:rFonts w:ascii="楷体" w:hAnsi="楷体" w:eastAsia="楷体"/>
        <w:i/>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FD5A01">
                          <w:pPr>
                            <w:pStyle w:val="1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2FD5A01">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94DC">
    <w:pPr>
      <w:spacing w:before="58" w:line="210" w:lineRule="auto"/>
      <w:ind w:left="459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F9D4D">
                          <w:pPr>
                            <w:pStyle w:val="1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9F9D4D">
                    <w:pPr>
                      <w:pStyle w:val="1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8DB1">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5D9CE">
                          <w:pPr>
                            <w:pStyle w:val="14"/>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05D9CE">
                    <w:pPr>
                      <w:pStyle w:val="14"/>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9D97">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12BAD">
                          <w:pPr>
                            <w:pStyle w:val="14"/>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912BAD">
                    <w:pPr>
                      <w:pStyle w:val="14"/>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85FA">
    <w:pPr>
      <w:spacing w:before="58" w:line="210" w:lineRule="auto"/>
      <w:ind w:left="429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A0095">
                          <w:pPr>
                            <w:pStyle w:val="14"/>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0A0095">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E68F">
    <w:pPr>
      <w:spacing w:before="58" w:line="210" w:lineRule="auto"/>
      <w:ind w:left="4293"/>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F0F23">
                          <w:pPr>
                            <w:pStyle w:val="14"/>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3F0F23">
                    <w:pPr>
                      <w:pStyle w:val="14"/>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A612">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F747C">
                          <w:pPr>
                            <w:pStyle w:val="14"/>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DF747C">
                    <w:pPr>
                      <w:pStyle w:val="14"/>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E25F">
    <w:pPr>
      <w:pStyle w:val="15"/>
      <w:pBdr>
        <w:bottom w:val="none" w:color="auto" w:sz="0" w:space="1"/>
      </w:pBdr>
      <w:rPr>
        <w:rFonts w:hint="eastAsia"/>
        <w:bCs/>
        <w:sz w:val="22"/>
        <w:szCs w:val="22"/>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BDE4">
    <w:pPr>
      <w:pStyle w:val="15"/>
      <w:pBdr>
        <w:bottom w:val="none" w:color="auto" w:sz="0" w:space="0"/>
      </w:pBdr>
      <w:rPr>
        <w:rFonts w:hint="eastAsia" w:cs="宋体"/>
        <w:bCs/>
        <w:color w:val="000000"/>
        <w:lang w:val="zh-CN"/>
      </w:rPr>
    </w:pPr>
  </w:p>
  <w:p w14:paraId="2E19189C">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269F">
    <w:pPr>
      <w:tabs>
        <w:tab w:val="left" w:pos="5302"/>
      </w:tabs>
      <w:spacing w:line="174" w:lineRule="auto"/>
      <w:ind w:left="14"/>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9AB5">
    <w:pPr>
      <w:tabs>
        <w:tab w:val="left" w:pos="5302"/>
      </w:tabs>
      <w:spacing w:line="174" w:lineRule="auto"/>
      <w:ind w:left="1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08D97"/>
    <w:multiLevelType w:val="singleLevel"/>
    <w:tmpl w:val="F5408D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g3YjU2NTBlOTU5YWJiNDk0YTJmYTM3NDYwOGM5MzEifQ=="/>
  </w:docVars>
  <w:rsids>
    <w:rsidRoot w:val="00000000"/>
    <w:rsid w:val="00377076"/>
    <w:rsid w:val="003A0914"/>
    <w:rsid w:val="003C7E29"/>
    <w:rsid w:val="003D21B2"/>
    <w:rsid w:val="005E0AA6"/>
    <w:rsid w:val="009A7605"/>
    <w:rsid w:val="009D0EA3"/>
    <w:rsid w:val="00C11035"/>
    <w:rsid w:val="00CB3C62"/>
    <w:rsid w:val="00D156F2"/>
    <w:rsid w:val="00E0770D"/>
    <w:rsid w:val="014F03EF"/>
    <w:rsid w:val="015D6959"/>
    <w:rsid w:val="018F4C90"/>
    <w:rsid w:val="0196601E"/>
    <w:rsid w:val="01973B44"/>
    <w:rsid w:val="01AC3A93"/>
    <w:rsid w:val="01DD3C4D"/>
    <w:rsid w:val="01E52B01"/>
    <w:rsid w:val="01E925F2"/>
    <w:rsid w:val="02151639"/>
    <w:rsid w:val="022C0730"/>
    <w:rsid w:val="024E06A7"/>
    <w:rsid w:val="024F3527"/>
    <w:rsid w:val="025E2EB0"/>
    <w:rsid w:val="027C2646"/>
    <w:rsid w:val="02963DFC"/>
    <w:rsid w:val="02AE1145"/>
    <w:rsid w:val="02B04EBD"/>
    <w:rsid w:val="02C31095"/>
    <w:rsid w:val="02EA4873"/>
    <w:rsid w:val="02EE3C38"/>
    <w:rsid w:val="034A5312"/>
    <w:rsid w:val="038E4D60"/>
    <w:rsid w:val="03936CB9"/>
    <w:rsid w:val="039B3DC0"/>
    <w:rsid w:val="03BB6210"/>
    <w:rsid w:val="03BC7892"/>
    <w:rsid w:val="03CE1729"/>
    <w:rsid w:val="03D1158F"/>
    <w:rsid w:val="03E07A24"/>
    <w:rsid w:val="040E27E3"/>
    <w:rsid w:val="043833BC"/>
    <w:rsid w:val="044C50BA"/>
    <w:rsid w:val="045B70AB"/>
    <w:rsid w:val="046F3471"/>
    <w:rsid w:val="047A39D5"/>
    <w:rsid w:val="048A5A25"/>
    <w:rsid w:val="048B5BE2"/>
    <w:rsid w:val="04904FA7"/>
    <w:rsid w:val="04A171B4"/>
    <w:rsid w:val="04AB210E"/>
    <w:rsid w:val="04AE18D1"/>
    <w:rsid w:val="04BD7D66"/>
    <w:rsid w:val="04CC292C"/>
    <w:rsid w:val="04DC01EC"/>
    <w:rsid w:val="04EA3143"/>
    <w:rsid w:val="04F33787"/>
    <w:rsid w:val="05025778"/>
    <w:rsid w:val="050D65F7"/>
    <w:rsid w:val="050F6B7B"/>
    <w:rsid w:val="051200B1"/>
    <w:rsid w:val="05410997"/>
    <w:rsid w:val="055A4D20"/>
    <w:rsid w:val="05652E43"/>
    <w:rsid w:val="057B5C57"/>
    <w:rsid w:val="057E4332"/>
    <w:rsid w:val="058B39C0"/>
    <w:rsid w:val="05B664C9"/>
    <w:rsid w:val="05D2339D"/>
    <w:rsid w:val="05EA4B8A"/>
    <w:rsid w:val="05EB46CF"/>
    <w:rsid w:val="06100F4F"/>
    <w:rsid w:val="061D0E85"/>
    <w:rsid w:val="062E0F1B"/>
    <w:rsid w:val="063302DF"/>
    <w:rsid w:val="0642235C"/>
    <w:rsid w:val="064424ED"/>
    <w:rsid w:val="066E1EA3"/>
    <w:rsid w:val="067601CC"/>
    <w:rsid w:val="06896151"/>
    <w:rsid w:val="068C12B5"/>
    <w:rsid w:val="068E795F"/>
    <w:rsid w:val="06AB60C8"/>
    <w:rsid w:val="06C158EB"/>
    <w:rsid w:val="06CB676A"/>
    <w:rsid w:val="06F4757A"/>
    <w:rsid w:val="070E6657"/>
    <w:rsid w:val="07181283"/>
    <w:rsid w:val="07267E44"/>
    <w:rsid w:val="072E0AA7"/>
    <w:rsid w:val="073E1E60"/>
    <w:rsid w:val="07481B68"/>
    <w:rsid w:val="074F63C0"/>
    <w:rsid w:val="075C17B6"/>
    <w:rsid w:val="076F5347"/>
    <w:rsid w:val="07754928"/>
    <w:rsid w:val="077B0190"/>
    <w:rsid w:val="0790350F"/>
    <w:rsid w:val="07972A60"/>
    <w:rsid w:val="07A54CCF"/>
    <w:rsid w:val="07B13BB2"/>
    <w:rsid w:val="07B80629"/>
    <w:rsid w:val="07C02047"/>
    <w:rsid w:val="07D258D6"/>
    <w:rsid w:val="07EC6998"/>
    <w:rsid w:val="07F43FE7"/>
    <w:rsid w:val="081859DF"/>
    <w:rsid w:val="0837069C"/>
    <w:rsid w:val="08493DEA"/>
    <w:rsid w:val="086724C2"/>
    <w:rsid w:val="087E477D"/>
    <w:rsid w:val="08892439"/>
    <w:rsid w:val="089B216C"/>
    <w:rsid w:val="08AA2CC6"/>
    <w:rsid w:val="08BA6A96"/>
    <w:rsid w:val="08D648F7"/>
    <w:rsid w:val="08DB6A0C"/>
    <w:rsid w:val="08DF474E"/>
    <w:rsid w:val="08FC0E5C"/>
    <w:rsid w:val="090A56F4"/>
    <w:rsid w:val="0923288D"/>
    <w:rsid w:val="092A0867"/>
    <w:rsid w:val="094D6794"/>
    <w:rsid w:val="09524F20"/>
    <w:rsid w:val="0960544E"/>
    <w:rsid w:val="0978425B"/>
    <w:rsid w:val="097B0684"/>
    <w:rsid w:val="097E5D15"/>
    <w:rsid w:val="0998414F"/>
    <w:rsid w:val="09A42222"/>
    <w:rsid w:val="09AA6B0A"/>
    <w:rsid w:val="09D05E45"/>
    <w:rsid w:val="09D122E9"/>
    <w:rsid w:val="09E14ACE"/>
    <w:rsid w:val="09FC6C3A"/>
    <w:rsid w:val="0A013FD0"/>
    <w:rsid w:val="0A20501F"/>
    <w:rsid w:val="0A2C751F"/>
    <w:rsid w:val="0A407EA9"/>
    <w:rsid w:val="0A4C7C89"/>
    <w:rsid w:val="0A56459C"/>
    <w:rsid w:val="0A570314"/>
    <w:rsid w:val="0A6071C9"/>
    <w:rsid w:val="0A6D751A"/>
    <w:rsid w:val="0A8A693C"/>
    <w:rsid w:val="0A9A6B7F"/>
    <w:rsid w:val="0AA277E2"/>
    <w:rsid w:val="0AC21C32"/>
    <w:rsid w:val="0AD83203"/>
    <w:rsid w:val="0AEB6D31"/>
    <w:rsid w:val="0AF55D55"/>
    <w:rsid w:val="0B0264D2"/>
    <w:rsid w:val="0B04224A"/>
    <w:rsid w:val="0B097861"/>
    <w:rsid w:val="0B212DFC"/>
    <w:rsid w:val="0B380146"/>
    <w:rsid w:val="0B4E5BBB"/>
    <w:rsid w:val="0BB15CFC"/>
    <w:rsid w:val="0BD0037E"/>
    <w:rsid w:val="0BDF05C2"/>
    <w:rsid w:val="0BE65DF4"/>
    <w:rsid w:val="0BE91440"/>
    <w:rsid w:val="0BF00EAC"/>
    <w:rsid w:val="0C087B18"/>
    <w:rsid w:val="0C0A2E56"/>
    <w:rsid w:val="0C1666D9"/>
    <w:rsid w:val="0C2030B4"/>
    <w:rsid w:val="0C252478"/>
    <w:rsid w:val="0C324B95"/>
    <w:rsid w:val="0C4274CE"/>
    <w:rsid w:val="0C605BA6"/>
    <w:rsid w:val="0C6C62F9"/>
    <w:rsid w:val="0C811679"/>
    <w:rsid w:val="0C9B098C"/>
    <w:rsid w:val="0CB101B0"/>
    <w:rsid w:val="0CB97065"/>
    <w:rsid w:val="0CC87491"/>
    <w:rsid w:val="0CD12600"/>
    <w:rsid w:val="0CD30126"/>
    <w:rsid w:val="0CDB522D"/>
    <w:rsid w:val="0CF87B8D"/>
    <w:rsid w:val="0D0E73B0"/>
    <w:rsid w:val="0D1D00CF"/>
    <w:rsid w:val="0D4479B6"/>
    <w:rsid w:val="0D531267"/>
    <w:rsid w:val="0D646FD0"/>
    <w:rsid w:val="0D7731A8"/>
    <w:rsid w:val="0D973E0E"/>
    <w:rsid w:val="0DAF0B93"/>
    <w:rsid w:val="0DBF1056"/>
    <w:rsid w:val="0DDC74AE"/>
    <w:rsid w:val="0DEA2F67"/>
    <w:rsid w:val="0DEB5944"/>
    <w:rsid w:val="0DFC36AD"/>
    <w:rsid w:val="0E2449B2"/>
    <w:rsid w:val="0E303356"/>
    <w:rsid w:val="0E3746E5"/>
    <w:rsid w:val="0E552DBD"/>
    <w:rsid w:val="0E5E4367"/>
    <w:rsid w:val="0E611762"/>
    <w:rsid w:val="0E63197E"/>
    <w:rsid w:val="0E925DBF"/>
    <w:rsid w:val="0EA320B2"/>
    <w:rsid w:val="0ED91C40"/>
    <w:rsid w:val="0EE42C1E"/>
    <w:rsid w:val="0EE550F1"/>
    <w:rsid w:val="0F08497D"/>
    <w:rsid w:val="0F0E7B3C"/>
    <w:rsid w:val="0F1B4006"/>
    <w:rsid w:val="0F1B5DB5"/>
    <w:rsid w:val="0F346E76"/>
    <w:rsid w:val="0F5D461F"/>
    <w:rsid w:val="0F713C26"/>
    <w:rsid w:val="0F8A6A96"/>
    <w:rsid w:val="0F9B0CA3"/>
    <w:rsid w:val="0FC4221D"/>
    <w:rsid w:val="0FC91CB4"/>
    <w:rsid w:val="0FC95811"/>
    <w:rsid w:val="0FCD5301"/>
    <w:rsid w:val="0FD61CDB"/>
    <w:rsid w:val="0FFF1232"/>
    <w:rsid w:val="100F5919"/>
    <w:rsid w:val="10152804"/>
    <w:rsid w:val="10264A11"/>
    <w:rsid w:val="10277140"/>
    <w:rsid w:val="10282537"/>
    <w:rsid w:val="102B64CB"/>
    <w:rsid w:val="10345380"/>
    <w:rsid w:val="10354C54"/>
    <w:rsid w:val="103F5AD3"/>
    <w:rsid w:val="10433815"/>
    <w:rsid w:val="106F460A"/>
    <w:rsid w:val="10702130"/>
    <w:rsid w:val="10802F4B"/>
    <w:rsid w:val="10821542"/>
    <w:rsid w:val="10995A17"/>
    <w:rsid w:val="10A625CD"/>
    <w:rsid w:val="10BC7123"/>
    <w:rsid w:val="10BD35C7"/>
    <w:rsid w:val="10CD1330"/>
    <w:rsid w:val="10E578FE"/>
    <w:rsid w:val="10E8616A"/>
    <w:rsid w:val="10F7015B"/>
    <w:rsid w:val="11335637"/>
    <w:rsid w:val="1135053C"/>
    <w:rsid w:val="11423ACC"/>
    <w:rsid w:val="115978F2"/>
    <w:rsid w:val="115D0906"/>
    <w:rsid w:val="11635100"/>
    <w:rsid w:val="119360D6"/>
    <w:rsid w:val="11AA3420"/>
    <w:rsid w:val="11BC69A9"/>
    <w:rsid w:val="11EC57E6"/>
    <w:rsid w:val="122C4717"/>
    <w:rsid w:val="12631F4C"/>
    <w:rsid w:val="1264785B"/>
    <w:rsid w:val="127A7296"/>
    <w:rsid w:val="1283439D"/>
    <w:rsid w:val="12883761"/>
    <w:rsid w:val="128B4FFF"/>
    <w:rsid w:val="129E2F84"/>
    <w:rsid w:val="12A10CC7"/>
    <w:rsid w:val="12D36F5C"/>
    <w:rsid w:val="12DD1CFF"/>
    <w:rsid w:val="12E12E71"/>
    <w:rsid w:val="12EC5E90"/>
    <w:rsid w:val="12FB3F33"/>
    <w:rsid w:val="130628D8"/>
    <w:rsid w:val="13070B2A"/>
    <w:rsid w:val="13286CF2"/>
    <w:rsid w:val="1340345E"/>
    <w:rsid w:val="13655850"/>
    <w:rsid w:val="13A20852"/>
    <w:rsid w:val="13BD743A"/>
    <w:rsid w:val="13CB7DA9"/>
    <w:rsid w:val="13F60424"/>
    <w:rsid w:val="13FA122E"/>
    <w:rsid w:val="14060DE1"/>
    <w:rsid w:val="14092680"/>
    <w:rsid w:val="142945AA"/>
    <w:rsid w:val="14327E28"/>
    <w:rsid w:val="14524026"/>
    <w:rsid w:val="145C4EA5"/>
    <w:rsid w:val="14795475"/>
    <w:rsid w:val="147F0B94"/>
    <w:rsid w:val="14806ADA"/>
    <w:rsid w:val="148B12E6"/>
    <w:rsid w:val="14A64372"/>
    <w:rsid w:val="14B94325"/>
    <w:rsid w:val="14EB1A29"/>
    <w:rsid w:val="150115A9"/>
    <w:rsid w:val="15082937"/>
    <w:rsid w:val="150D2643"/>
    <w:rsid w:val="15155054"/>
    <w:rsid w:val="15655FDB"/>
    <w:rsid w:val="156C1118"/>
    <w:rsid w:val="15712BD2"/>
    <w:rsid w:val="15747FCD"/>
    <w:rsid w:val="158030B9"/>
    <w:rsid w:val="15FF01DE"/>
    <w:rsid w:val="16133C89"/>
    <w:rsid w:val="163D0D06"/>
    <w:rsid w:val="163D4862"/>
    <w:rsid w:val="16486A32"/>
    <w:rsid w:val="1665055C"/>
    <w:rsid w:val="168129A1"/>
    <w:rsid w:val="16A94BC5"/>
    <w:rsid w:val="16AD73CB"/>
    <w:rsid w:val="16AE5760"/>
    <w:rsid w:val="16C80323"/>
    <w:rsid w:val="16C9421E"/>
    <w:rsid w:val="16CD402A"/>
    <w:rsid w:val="16D03928"/>
    <w:rsid w:val="16D76A65"/>
    <w:rsid w:val="16F77107"/>
    <w:rsid w:val="16FF3FF7"/>
    <w:rsid w:val="17084E70"/>
    <w:rsid w:val="170B670F"/>
    <w:rsid w:val="17223F10"/>
    <w:rsid w:val="172F4AF3"/>
    <w:rsid w:val="17516817"/>
    <w:rsid w:val="176127D3"/>
    <w:rsid w:val="17657E11"/>
    <w:rsid w:val="17936E30"/>
    <w:rsid w:val="17C074F9"/>
    <w:rsid w:val="17E21B65"/>
    <w:rsid w:val="182932F0"/>
    <w:rsid w:val="18340258"/>
    <w:rsid w:val="183F0D66"/>
    <w:rsid w:val="18784278"/>
    <w:rsid w:val="189302D0"/>
    <w:rsid w:val="18A46E1B"/>
    <w:rsid w:val="18AB01A9"/>
    <w:rsid w:val="18D53478"/>
    <w:rsid w:val="18E45469"/>
    <w:rsid w:val="18F41B50"/>
    <w:rsid w:val="19212219"/>
    <w:rsid w:val="192B4E46"/>
    <w:rsid w:val="1934019F"/>
    <w:rsid w:val="19466124"/>
    <w:rsid w:val="195340FF"/>
    <w:rsid w:val="196E1939"/>
    <w:rsid w:val="197B7B7C"/>
    <w:rsid w:val="19BD7257"/>
    <w:rsid w:val="19C5529B"/>
    <w:rsid w:val="19D43730"/>
    <w:rsid w:val="19EF2318"/>
    <w:rsid w:val="19F5167A"/>
    <w:rsid w:val="1A141294"/>
    <w:rsid w:val="1A2E385A"/>
    <w:rsid w:val="1A312930"/>
    <w:rsid w:val="1A383CBF"/>
    <w:rsid w:val="1A3B761A"/>
    <w:rsid w:val="1A4408B5"/>
    <w:rsid w:val="1A5B79AD"/>
    <w:rsid w:val="1A5D54D3"/>
    <w:rsid w:val="1A604024"/>
    <w:rsid w:val="1A6745A4"/>
    <w:rsid w:val="1A6B7B1F"/>
    <w:rsid w:val="1AAE27AA"/>
    <w:rsid w:val="1AAE3318"/>
    <w:rsid w:val="1AE856E5"/>
    <w:rsid w:val="1AF8344E"/>
    <w:rsid w:val="1B590390"/>
    <w:rsid w:val="1B6A0BC6"/>
    <w:rsid w:val="1B6D1746"/>
    <w:rsid w:val="1B79458F"/>
    <w:rsid w:val="1B865A95"/>
    <w:rsid w:val="1B8F3DB2"/>
    <w:rsid w:val="1BA14FCC"/>
    <w:rsid w:val="1BA23AE5"/>
    <w:rsid w:val="1BA33762"/>
    <w:rsid w:val="1BAD45C7"/>
    <w:rsid w:val="1BD23C9F"/>
    <w:rsid w:val="1BE0016A"/>
    <w:rsid w:val="1BE340FE"/>
    <w:rsid w:val="1BE539D2"/>
    <w:rsid w:val="1BE60CB7"/>
    <w:rsid w:val="1BF14125"/>
    <w:rsid w:val="1BFA05BD"/>
    <w:rsid w:val="1C0320AA"/>
    <w:rsid w:val="1C177904"/>
    <w:rsid w:val="1C694603"/>
    <w:rsid w:val="1C8651B5"/>
    <w:rsid w:val="1C8925AF"/>
    <w:rsid w:val="1C930320"/>
    <w:rsid w:val="1C9571A6"/>
    <w:rsid w:val="1C9F6277"/>
    <w:rsid w:val="1CAA4A86"/>
    <w:rsid w:val="1CDA105D"/>
    <w:rsid w:val="1D0936F0"/>
    <w:rsid w:val="1D0B1216"/>
    <w:rsid w:val="1D3E15EC"/>
    <w:rsid w:val="1D497F91"/>
    <w:rsid w:val="1D565704"/>
    <w:rsid w:val="1D631052"/>
    <w:rsid w:val="1D886D0B"/>
    <w:rsid w:val="1D8A2ED0"/>
    <w:rsid w:val="1DAC1F2B"/>
    <w:rsid w:val="1DBE2801"/>
    <w:rsid w:val="1DC13FCB"/>
    <w:rsid w:val="1DFE521F"/>
    <w:rsid w:val="1E000744"/>
    <w:rsid w:val="1E1B192D"/>
    <w:rsid w:val="1E28728E"/>
    <w:rsid w:val="1E2A6014"/>
    <w:rsid w:val="1E2D1660"/>
    <w:rsid w:val="1E566E09"/>
    <w:rsid w:val="1E5D0198"/>
    <w:rsid w:val="1E661796"/>
    <w:rsid w:val="1E674B72"/>
    <w:rsid w:val="1E6A01BF"/>
    <w:rsid w:val="1E7554E1"/>
    <w:rsid w:val="1E8C45D9"/>
    <w:rsid w:val="1E957931"/>
    <w:rsid w:val="1EBF49AE"/>
    <w:rsid w:val="1ED437CA"/>
    <w:rsid w:val="1EF87EC0"/>
    <w:rsid w:val="1F2B3DF2"/>
    <w:rsid w:val="1F62533A"/>
    <w:rsid w:val="1F792DAF"/>
    <w:rsid w:val="1F833C2E"/>
    <w:rsid w:val="1F947BE9"/>
    <w:rsid w:val="1FBB36BB"/>
    <w:rsid w:val="1FC35DD8"/>
    <w:rsid w:val="1FC85AE5"/>
    <w:rsid w:val="1FCF29CF"/>
    <w:rsid w:val="1FEB532F"/>
    <w:rsid w:val="1FF97A4C"/>
    <w:rsid w:val="200200C7"/>
    <w:rsid w:val="20053B90"/>
    <w:rsid w:val="200E34D5"/>
    <w:rsid w:val="200F449D"/>
    <w:rsid w:val="20140D2A"/>
    <w:rsid w:val="20210D51"/>
    <w:rsid w:val="202F7912"/>
    <w:rsid w:val="203B1E13"/>
    <w:rsid w:val="2060784B"/>
    <w:rsid w:val="20717F2A"/>
    <w:rsid w:val="208C266E"/>
    <w:rsid w:val="20A30473"/>
    <w:rsid w:val="20A420AE"/>
    <w:rsid w:val="21150B02"/>
    <w:rsid w:val="211606B7"/>
    <w:rsid w:val="21323F86"/>
    <w:rsid w:val="21325EA9"/>
    <w:rsid w:val="213A3A5D"/>
    <w:rsid w:val="214271D1"/>
    <w:rsid w:val="214E453F"/>
    <w:rsid w:val="215209B7"/>
    <w:rsid w:val="216B6728"/>
    <w:rsid w:val="217D46AD"/>
    <w:rsid w:val="218C669E"/>
    <w:rsid w:val="21935C7E"/>
    <w:rsid w:val="219924C9"/>
    <w:rsid w:val="21B53E47"/>
    <w:rsid w:val="21B55BF5"/>
    <w:rsid w:val="21DE514B"/>
    <w:rsid w:val="21E07116"/>
    <w:rsid w:val="21EB1616"/>
    <w:rsid w:val="21ED1832"/>
    <w:rsid w:val="21ED5D8B"/>
    <w:rsid w:val="22010E3A"/>
    <w:rsid w:val="22297BB5"/>
    <w:rsid w:val="22304CC3"/>
    <w:rsid w:val="224376A4"/>
    <w:rsid w:val="224C4D39"/>
    <w:rsid w:val="227C6712"/>
    <w:rsid w:val="22837AA1"/>
    <w:rsid w:val="22AC524A"/>
    <w:rsid w:val="22B8599C"/>
    <w:rsid w:val="22B934C3"/>
    <w:rsid w:val="22CE7561"/>
    <w:rsid w:val="22D8603F"/>
    <w:rsid w:val="22EE7610"/>
    <w:rsid w:val="22F62969"/>
    <w:rsid w:val="2306028A"/>
    <w:rsid w:val="23096600"/>
    <w:rsid w:val="23607DE2"/>
    <w:rsid w:val="23943C60"/>
    <w:rsid w:val="23BD6FE3"/>
    <w:rsid w:val="23C12F77"/>
    <w:rsid w:val="23C72304"/>
    <w:rsid w:val="23FC5D5D"/>
    <w:rsid w:val="24030E99"/>
    <w:rsid w:val="24156E1F"/>
    <w:rsid w:val="24163F87"/>
    <w:rsid w:val="244020ED"/>
    <w:rsid w:val="24635DDC"/>
    <w:rsid w:val="246456B0"/>
    <w:rsid w:val="247955FF"/>
    <w:rsid w:val="247E49C4"/>
    <w:rsid w:val="249B5B2A"/>
    <w:rsid w:val="24AA39DA"/>
    <w:rsid w:val="24B808F0"/>
    <w:rsid w:val="24CA7C09"/>
    <w:rsid w:val="24D80578"/>
    <w:rsid w:val="24ED56A6"/>
    <w:rsid w:val="24EE7D9B"/>
    <w:rsid w:val="25056E93"/>
    <w:rsid w:val="250D5433"/>
    <w:rsid w:val="25331C52"/>
    <w:rsid w:val="253357AE"/>
    <w:rsid w:val="253A6EAF"/>
    <w:rsid w:val="257302A1"/>
    <w:rsid w:val="25777D91"/>
    <w:rsid w:val="258B55EA"/>
    <w:rsid w:val="25911C34"/>
    <w:rsid w:val="25AB3597"/>
    <w:rsid w:val="25D52D09"/>
    <w:rsid w:val="261849A4"/>
    <w:rsid w:val="26186BC3"/>
    <w:rsid w:val="262670C1"/>
    <w:rsid w:val="2661459D"/>
    <w:rsid w:val="2666570F"/>
    <w:rsid w:val="26760048"/>
    <w:rsid w:val="26A12BEB"/>
    <w:rsid w:val="26A9214B"/>
    <w:rsid w:val="26B44D8B"/>
    <w:rsid w:val="26B50445"/>
    <w:rsid w:val="26B80661"/>
    <w:rsid w:val="26C54B2C"/>
    <w:rsid w:val="26EA6341"/>
    <w:rsid w:val="26FD2518"/>
    <w:rsid w:val="27135897"/>
    <w:rsid w:val="273A0DFB"/>
    <w:rsid w:val="27554102"/>
    <w:rsid w:val="27675BE3"/>
    <w:rsid w:val="276F6846"/>
    <w:rsid w:val="27734588"/>
    <w:rsid w:val="277B343D"/>
    <w:rsid w:val="27822A1D"/>
    <w:rsid w:val="278542BB"/>
    <w:rsid w:val="27B23302"/>
    <w:rsid w:val="27B62DED"/>
    <w:rsid w:val="27BD5803"/>
    <w:rsid w:val="27C546B8"/>
    <w:rsid w:val="27E73DE2"/>
    <w:rsid w:val="27F42C59"/>
    <w:rsid w:val="281C4C20"/>
    <w:rsid w:val="28447CD2"/>
    <w:rsid w:val="284952E9"/>
    <w:rsid w:val="284B1061"/>
    <w:rsid w:val="284C4604"/>
    <w:rsid w:val="285A5748"/>
    <w:rsid w:val="285A74F6"/>
    <w:rsid w:val="286D7229"/>
    <w:rsid w:val="288B5901"/>
    <w:rsid w:val="28D7334D"/>
    <w:rsid w:val="28E374EB"/>
    <w:rsid w:val="28E6559F"/>
    <w:rsid w:val="28EC05F4"/>
    <w:rsid w:val="28F6721F"/>
    <w:rsid w:val="28FB2A87"/>
    <w:rsid w:val="28FB65E3"/>
    <w:rsid w:val="290851A4"/>
    <w:rsid w:val="29127DD1"/>
    <w:rsid w:val="29197B2F"/>
    <w:rsid w:val="2920604A"/>
    <w:rsid w:val="29373393"/>
    <w:rsid w:val="294837F2"/>
    <w:rsid w:val="294C6E3F"/>
    <w:rsid w:val="29564161"/>
    <w:rsid w:val="296D5007"/>
    <w:rsid w:val="29787C34"/>
    <w:rsid w:val="29DA08EE"/>
    <w:rsid w:val="29E96D83"/>
    <w:rsid w:val="29F50050"/>
    <w:rsid w:val="29F55728"/>
    <w:rsid w:val="2A0911D4"/>
    <w:rsid w:val="2A4E4E38"/>
    <w:rsid w:val="2A557F75"/>
    <w:rsid w:val="2A7725E1"/>
    <w:rsid w:val="2A7E3970"/>
    <w:rsid w:val="2A994305"/>
    <w:rsid w:val="2A9D36CA"/>
    <w:rsid w:val="2AA02B44"/>
    <w:rsid w:val="2AAD309E"/>
    <w:rsid w:val="2AB2747F"/>
    <w:rsid w:val="2ABE3801"/>
    <w:rsid w:val="2ACA0963"/>
    <w:rsid w:val="2ACD0453"/>
    <w:rsid w:val="2AFB464B"/>
    <w:rsid w:val="2B1971F4"/>
    <w:rsid w:val="2B2636BF"/>
    <w:rsid w:val="2B3B360F"/>
    <w:rsid w:val="2B577D1D"/>
    <w:rsid w:val="2B836D64"/>
    <w:rsid w:val="2B960845"/>
    <w:rsid w:val="2BAC62BA"/>
    <w:rsid w:val="2BB66041"/>
    <w:rsid w:val="2BBF591E"/>
    <w:rsid w:val="2BC47B6B"/>
    <w:rsid w:val="2BC5737C"/>
    <w:rsid w:val="2BD80E5D"/>
    <w:rsid w:val="2BF57C61"/>
    <w:rsid w:val="2C016C5E"/>
    <w:rsid w:val="2C063C1D"/>
    <w:rsid w:val="2C372028"/>
    <w:rsid w:val="2C380380"/>
    <w:rsid w:val="2C3F712F"/>
    <w:rsid w:val="2C5C383D"/>
    <w:rsid w:val="2C7566AC"/>
    <w:rsid w:val="2C8965FC"/>
    <w:rsid w:val="2C8B4122"/>
    <w:rsid w:val="2C974875"/>
    <w:rsid w:val="2CA174A1"/>
    <w:rsid w:val="2CB76CC5"/>
    <w:rsid w:val="2CCE6CDC"/>
    <w:rsid w:val="2D113AF9"/>
    <w:rsid w:val="2D355E3C"/>
    <w:rsid w:val="2D571DD6"/>
    <w:rsid w:val="2D595579"/>
    <w:rsid w:val="2D6D7CCB"/>
    <w:rsid w:val="2D720E3E"/>
    <w:rsid w:val="2D742E08"/>
    <w:rsid w:val="2D776454"/>
    <w:rsid w:val="2D852D48"/>
    <w:rsid w:val="2D9434E7"/>
    <w:rsid w:val="2D945258"/>
    <w:rsid w:val="2DE0049D"/>
    <w:rsid w:val="2E262354"/>
    <w:rsid w:val="2E2A6194"/>
    <w:rsid w:val="2E3D58F0"/>
    <w:rsid w:val="2E56075F"/>
    <w:rsid w:val="2ECE479A"/>
    <w:rsid w:val="2EE10029"/>
    <w:rsid w:val="2EE45D6B"/>
    <w:rsid w:val="2EEB534C"/>
    <w:rsid w:val="2F2820FC"/>
    <w:rsid w:val="2F302D5E"/>
    <w:rsid w:val="2F6B7C90"/>
    <w:rsid w:val="2F7013AD"/>
    <w:rsid w:val="2F884949"/>
    <w:rsid w:val="2F974B8C"/>
    <w:rsid w:val="2FA07EE4"/>
    <w:rsid w:val="2FA25A03"/>
    <w:rsid w:val="2FCA4F61"/>
    <w:rsid w:val="2FE57FED"/>
    <w:rsid w:val="300246FB"/>
    <w:rsid w:val="3034062C"/>
    <w:rsid w:val="304E1BB0"/>
    <w:rsid w:val="30542A7D"/>
    <w:rsid w:val="305E31E8"/>
    <w:rsid w:val="306A22A0"/>
    <w:rsid w:val="307B44AD"/>
    <w:rsid w:val="30827CFF"/>
    <w:rsid w:val="30C43819"/>
    <w:rsid w:val="30C916BD"/>
    <w:rsid w:val="30CB4915"/>
    <w:rsid w:val="30F75F49"/>
    <w:rsid w:val="310F3573"/>
    <w:rsid w:val="311956BC"/>
    <w:rsid w:val="313F54DB"/>
    <w:rsid w:val="3140197F"/>
    <w:rsid w:val="3152520E"/>
    <w:rsid w:val="31554CFE"/>
    <w:rsid w:val="31723B02"/>
    <w:rsid w:val="318B0720"/>
    <w:rsid w:val="31B1462B"/>
    <w:rsid w:val="31B639EF"/>
    <w:rsid w:val="31BB2D52"/>
    <w:rsid w:val="31BD2FCF"/>
    <w:rsid w:val="31F167D5"/>
    <w:rsid w:val="31FC33CC"/>
    <w:rsid w:val="32334996"/>
    <w:rsid w:val="32427031"/>
    <w:rsid w:val="32490C6C"/>
    <w:rsid w:val="324B14F1"/>
    <w:rsid w:val="325D20BC"/>
    <w:rsid w:val="3264344B"/>
    <w:rsid w:val="326C2300"/>
    <w:rsid w:val="32A41A99"/>
    <w:rsid w:val="32CC0FF0"/>
    <w:rsid w:val="32D305D1"/>
    <w:rsid w:val="32D54349"/>
    <w:rsid w:val="33122DB1"/>
    <w:rsid w:val="33174961"/>
    <w:rsid w:val="331A5BF7"/>
    <w:rsid w:val="33613E2E"/>
    <w:rsid w:val="336E39A8"/>
    <w:rsid w:val="337C341A"/>
    <w:rsid w:val="33914DED"/>
    <w:rsid w:val="33983BA0"/>
    <w:rsid w:val="33A37FA3"/>
    <w:rsid w:val="33AD497E"/>
    <w:rsid w:val="33B57CD6"/>
    <w:rsid w:val="33BB353F"/>
    <w:rsid w:val="33C63C91"/>
    <w:rsid w:val="33E81E5A"/>
    <w:rsid w:val="33F7209D"/>
    <w:rsid w:val="341D7D55"/>
    <w:rsid w:val="342F5CDB"/>
    <w:rsid w:val="34441786"/>
    <w:rsid w:val="346C65E7"/>
    <w:rsid w:val="346D235F"/>
    <w:rsid w:val="34781430"/>
    <w:rsid w:val="34C62076"/>
    <w:rsid w:val="34F17015"/>
    <w:rsid w:val="34F860CC"/>
    <w:rsid w:val="355A6D87"/>
    <w:rsid w:val="35645510"/>
    <w:rsid w:val="35675000"/>
    <w:rsid w:val="35981B70"/>
    <w:rsid w:val="35A87AF3"/>
    <w:rsid w:val="35B50461"/>
    <w:rsid w:val="35C0308E"/>
    <w:rsid w:val="35D564D3"/>
    <w:rsid w:val="35DC779C"/>
    <w:rsid w:val="35F607CB"/>
    <w:rsid w:val="3608233F"/>
    <w:rsid w:val="360D5BA8"/>
    <w:rsid w:val="36392E40"/>
    <w:rsid w:val="3653790A"/>
    <w:rsid w:val="36AA5AEC"/>
    <w:rsid w:val="36B349A1"/>
    <w:rsid w:val="371912BB"/>
    <w:rsid w:val="372E2279"/>
    <w:rsid w:val="372E4027"/>
    <w:rsid w:val="375810A4"/>
    <w:rsid w:val="37611640"/>
    <w:rsid w:val="377063EE"/>
    <w:rsid w:val="3781395F"/>
    <w:rsid w:val="37A367C3"/>
    <w:rsid w:val="37A40D65"/>
    <w:rsid w:val="37B95FE7"/>
    <w:rsid w:val="37BD53AB"/>
    <w:rsid w:val="37F214F9"/>
    <w:rsid w:val="3801173C"/>
    <w:rsid w:val="38174B36"/>
    <w:rsid w:val="38366EFB"/>
    <w:rsid w:val="384640AF"/>
    <w:rsid w:val="385950D4"/>
    <w:rsid w:val="38804D57"/>
    <w:rsid w:val="388C656A"/>
    <w:rsid w:val="38E946AA"/>
    <w:rsid w:val="38F4304F"/>
    <w:rsid w:val="38F848ED"/>
    <w:rsid w:val="390F7E89"/>
    <w:rsid w:val="393C7FB8"/>
    <w:rsid w:val="39810D86"/>
    <w:rsid w:val="39A46823"/>
    <w:rsid w:val="39B34CB8"/>
    <w:rsid w:val="39B822CE"/>
    <w:rsid w:val="39BC3B6C"/>
    <w:rsid w:val="39C66799"/>
    <w:rsid w:val="39DB2A38"/>
    <w:rsid w:val="39DC420F"/>
    <w:rsid w:val="39DF5AAD"/>
    <w:rsid w:val="39F5707E"/>
    <w:rsid w:val="3A06128C"/>
    <w:rsid w:val="3A1F234D"/>
    <w:rsid w:val="3A233C7E"/>
    <w:rsid w:val="3A246D64"/>
    <w:rsid w:val="3A2F07E2"/>
    <w:rsid w:val="3A3C733D"/>
    <w:rsid w:val="3A485400"/>
    <w:rsid w:val="3AAF1923"/>
    <w:rsid w:val="3AB17449"/>
    <w:rsid w:val="3AC56A51"/>
    <w:rsid w:val="3AD000C3"/>
    <w:rsid w:val="3AD43138"/>
    <w:rsid w:val="3AEA6701"/>
    <w:rsid w:val="3AF47336"/>
    <w:rsid w:val="3AF630AE"/>
    <w:rsid w:val="3B0752BB"/>
    <w:rsid w:val="3B3140E6"/>
    <w:rsid w:val="3B5F6EA5"/>
    <w:rsid w:val="3B732951"/>
    <w:rsid w:val="3B820DE6"/>
    <w:rsid w:val="3BC42B34"/>
    <w:rsid w:val="3BE178BA"/>
    <w:rsid w:val="3BF910A8"/>
    <w:rsid w:val="3C027831"/>
    <w:rsid w:val="3C4D31A2"/>
    <w:rsid w:val="3C4D4F50"/>
    <w:rsid w:val="3C544530"/>
    <w:rsid w:val="3C5B77D5"/>
    <w:rsid w:val="3C7F70D3"/>
    <w:rsid w:val="3CA371C7"/>
    <w:rsid w:val="3CB45F08"/>
    <w:rsid w:val="3CD613E9"/>
    <w:rsid w:val="3CDB255C"/>
    <w:rsid w:val="3CDD2778"/>
    <w:rsid w:val="3CE55188"/>
    <w:rsid w:val="3CE84C78"/>
    <w:rsid w:val="3CEA279F"/>
    <w:rsid w:val="3D011DBA"/>
    <w:rsid w:val="3D337B49"/>
    <w:rsid w:val="3D4A76E1"/>
    <w:rsid w:val="3D687B67"/>
    <w:rsid w:val="3D6F7148"/>
    <w:rsid w:val="3D766728"/>
    <w:rsid w:val="3D7B47CB"/>
    <w:rsid w:val="3DD901AC"/>
    <w:rsid w:val="3DDA0A65"/>
    <w:rsid w:val="3DFC6C2D"/>
    <w:rsid w:val="3E1B21D4"/>
    <w:rsid w:val="3E1C45D3"/>
    <w:rsid w:val="3E3143FD"/>
    <w:rsid w:val="3E324764"/>
    <w:rsid w:val="3E42660A"/>
    <w:rsid w:val="3E5B7667"/>
    <w:rsid w:val="3E5C147A"/>
    <w:rsid w:val="3E970704"/>
    <w:rsid w:val="3E9C5D1B"/>
    <w:rsid w:val="3EA42E21"/>
    <w:rsid w:val="3EA97713"/>
    <w:rsid w:val="3EBA43F3"/>
    <w:rsid w:val="3EBF7C5B"/>
    <w:rsid w:val="3EF55704"/>
    <w:rsid w:val="3F0A7128"/>
    <w:rsid w:val="3F165ACD"/>
    <w:rsid w:val="3F4168C2"/>
    <w:rsid w:val="3F683987"/>
    <w:rsid w:val="3F6A5DFF"/>
    <w:rsid w:val="3FA8269D"/>
    <w:rsid w:val="3FC512A1"/>
    <w:rsid w:val="3FDA11F0"/>
    <w:rsid w:val="3FE060DB"/>
    <w:rsid w:val="3FFC1225"/>
    <w:rsid w:val="40324B88"/>
    <w:rsid w:val="403326AF"/>
    <w:rsid w:val="403C77B5"/>
    <w:rsid w:val="404F0BD3"/>
    <w:rsid w:val="40925627"/>
    <w:rsid w:val="40B25CC9"/>
    <w:rsid w:val="40BA4B7E"/>
    <w:rsid w:val="40D43E92"/>
    <w:rsid w:val="40D479EE"/>
    <w:rsid w:val="40E67721"/>
    <w:rsid w:val="40F8571D"/>
    <w:rsid w:val="40FB265C"/>
    <w:rsid w:val="410D73A4"/>
    <w:rsid w:val="41414A76"/>
    <w:rsid w:val="41886A2A"/>
    <w:rsid w:val="419B49AF"/>
    <w:rsid w:val="41F12821"/>
    <w:rsid w:val="420E7A42"/>
    <w:rsid w:val="421A688A"/>
    <w:rsid w:val="421B164C"/>
    <w:rsid w:val="42251B87"/>
    <w:rsid w:val="42274495"/>
    <w:rsid w:val="42310E70"/>
    <w:rsid w:val="42391158"/>
    <w:rsid w:val="424219C4"/>
    <w:rsid w:val="424961B9"/>
    <w:rsid w:val="424C7A58"/>
    <w:rsid w:val="42AC04F6"/>
    <w:rsid w:val="42AC18AB"/>
    <w:rsid w:val="42C340D9"/>
    <w:rsid w:val="42D33CD5"/>
    <w:rsid w:val="42D77C69"/>
    <w:rsid w:val="42F97BDF"/>
    <w:rsid w:val="43170066"/>
    <w:rsid w:val="43195B8C"/>
    <w:rsid w:val="431B0DEB"/>
    <w:rsid w:val="4326474D"/>
    <w:rsid w:val="432B58BF"/>
    <w:rsid w:val="433C5D1E"/>
    <w:rsid w:val="434D6868"/>
    <w:rsid w:val="43702443"/>
    <w:rsid w:val="43784FA8"/>
    <w:rsid w:val="43A0005B"/>
    <w:rsid w:val="43D61625"/>
    <w:rsid w:val="43DE3851"/>
    <w:rsid w:val="43EF4B3E"/>
    <w:rsid w:val="44315157"/>
    <w:rsid w:val="44466E54"/>
    <w:rsid w:val="44823C05"/>
    <w:rsid w:val="448E07FB"/>
    <w:rsid w:val="44A26055"/>
    <w:rsid w:val="44D53D34"/>
    <w:rsid w:val="44DF2E05"/>
    <w:rsid w:val="44EA2395"/>
    <w:rsid w:val="44EB79FC"/>
    <w:rsid w:val="44F22B38"/>
    <w:rsid w:val="44FC5765"/>
    <w:rsid w:val="450F40F3"/>
    <w:rsid w:val="45130693"/>
    <w:rsid w:val="452F5B3A"/>
    <w:rsid w:val="454113CA"/>
    <w:rsid w:val="45743B8F"/>
    <w:rsid w:val="458D460F"/>
    <w:rsid w:val="459040FF"/>
    <w:rsid w:val="45BB5620"/>
    <w:rsid w:val="45C67B21"/>
    <w:rsid w:val="45E76415"/>
    <w:rsid w:val="45F20916"/>
    <w:rsid w:val="45F4468E"/>
    <w:rsid w:val="45FB3C6E"/>
    <w:rsid w:val="460074D7"/>
    <w:rsid w:val="46276812"/>
    <w:rsid w:val="463E3B5B"/>
    <w:rsid w:val="46445615"/>
    <w:rsid w:val="464949DA"/>
    <w:rsid w:val="4654337F"/>
    <w:rsid w:val="465670F7"/>
    <w:rsid w:val="46647A66"/>
    <w:rsid w:val="46CC707D"/>
    <w:rsid w:val="46D22C21"/>
    <w:rsid w:val="46DD15C6"/>
    <w:rsid w:val="46DF533E"/>
    <w:rsid w:val="4712301E"/>
    <w:rsid w:val="471E7C15"/>
    <w:rsid w:val="472965B9"/>
    <w:rsid w:val="47523D62"/>
    <w:rsid w:val="475E44B5"/>
    <w:rsid w:val="476C6F2F"/>
    <w:rsid w:val="47863A0C"/>
    <w:rsid w:val="4791670F"/>
    <w:rsid w:val="47AE08BD"/>
    <w:rsid w:val="47B2035D"/>
    <w:rsid w:val="47B5127A"/>
    <w:rsid w:val="47C85DD2"/>
    <w:rsid w:val="47CC58C3"/>
    <w:rsid w:val="47F70466"/>
    <w:rsid w:val="480F3A01"/>
    <w:rsid w:val="48313978"/>
    <w:rsid w:val="48541414"/>
    <w:rsid w:val="48743864"/>
    <w:rsid w:val="48E64762"/>
    <w:rsid w:val="48F86243"/>
    <w:rsid w:val="494F67AB"/>
    <w:rsid w:val="49A625BC"/>
    <w:rsid w:val="49F11610"/>
    <w:rsid w:val="4A0550BC"/>
    <w:rsid w:val="4A1B50DE"/>
    <w:rsid w:val="4A243262"/>
    <w:rsid w:val="4A2D159E"/>
    <w:rsid w:val="4A2F3EE7"/>
    <w:rsid w:val="4A423771"/>
    <w:rsid w:val="4A49144C"/>
    <w:rsid w:val="4A5B1180"/>
    <w:rsid w:val="4A997C2C"/>
    <w:rsid w:val="4AB34B18"/>
    <w:rsid w:val="4ABE526B"/>
    <w:rsid w:val="4ADA5CED"/>
    <w:rsid w:val="4B201A81"/>
    <w:rsid w:val="4B2A3AB6"/>
    <w:rsid w:val="4B335C59"/>
    <w:rsid w:val="4B49547C"/>
    <w:rsid w:val="4B5D2E6D"/>
    <w:rsid w:val="4B5F6A4E"/>
    <w:rsid w:val="4B775B45"/>
    <w:rsid w:val="4B866290"/>
    <w:rsid w:val="4B95246F"/>
    <w:rsid w:val="4BBF5506"/>
    <w:rsid w:val="4BF929FE"/>
    <w:rsid w:val="4C050C56"/>
    <w:rsid w:val="4C0A69B9"/>
    <w:rsid w:val="4C286E40"/>
    <w:rsid w:val="4C37564D"/>
    <w:rsid w:val="4C5B5467"/>
    <w:rsid w:val="4C602A7D"/>
    <w:rsid w:val="4C6065D9"/>
    <w:rsid w:val="4C72630D"/>
    <w:rsid w:val="4CA5146F"/>
    <w:rsid w:val="4D243AAB"/>
    <w:rsid w:val="4D27359B"/>
    <w:rsid w:val="4D40123A"/>
    <w:rsid w:val="4D5123C6"/>
    <w:rsid w:val="4D5679DC"/>
    <w:rsid w:val="4D5D6FBD"/>
    <w:rsid w:val="4D783DF7"/>
    <w:rsid w:val="4D785BA5"/>
    <w:rsid w:val="4D814A59"/>
    <w:rsid w:val="4D970721"/>
    <w:rsid w:val="4D9F3131"/>
    <w:rsid w:val="4DBC3CE3"/>
    <w:rsid w:val="4DC332C4"/>
    <w:rsid w:val="4DCD5EF0"/>
    <w:rsid w:val="4DD76D6F"/>
    <w:rsid w:val="4DF9529F"/>
    <w:rsid w:val="4E0265DB"/>
    <w:rsid w:val="4E1E499E"/>
    <w:rsid w:val="4E231FB4"/>
    <w:rsid w:val="4E2D698F"/>
    <w:rsid w:val="4E402B66"/>
    <w:rsid w:val="4E54216E"/>
    <w:rsid w:val="4E5B34FC"/>
    <w:rsid w:val="4E5C3732"/>
    <w:rsid w:val="4EAC1FAA"/>
    <w:rsid w:val="4EDE7C89"/>
    <w:rsid w:val="4EFD2805"/>
    <w:rsid w:val="4F043B94"/>
    <w:rsid w:val="4F0973FC"/>
    <w:rsid w:val="4F0C0C9A"/>
    <w:rsid w:val="4F1212A3"/>
    <w:rsid w:val="4F204746"/>
    <w:rsid w:val="4F2E0C11"/>
    <w:rsid w:val="4F363F69"/>
    <w:rsid w:val="4F4E7ADD"/>
    <w:rsid w:val="4F512033"/>
    <w:rsid w:val="4F5C50D2"/>
    <w:rsid w:val="4F8221A4"/>
    <w:rsid w:val="4FC667DC"/>
    <w:rsid w:val="4FDD40E1"/>
    <w:rsid w:val="4FE45773"/>
    <w:rsid w:val="501A73E7"/>
    <w:rsid w:val="5032028D"/>
    <w:rsid w:val="50654A55"/>
    <w:rsid w:val="507765E7"/>
    <w:rsid w:val="508D1967"/>
    <w:rsid w:val="50920245"/>
    <w:rsid w:val="509D6FF7"/>
    <w:rsid w:val="50D43A3A"/>
    <w:rsid w:val="50D55935"/>
    <w:rsid w:val="50E0418D"/>
    <w:rsid w:val="50E377D9"/>
    <w:rsid w:val="50EF2622"/>
    <w:rsid w:val="513444D8"/>
    <w:rsid w:val="515F1555"/>
    <w:rsid w:val="5165110E"/>
    <w:rsid w:val="516E02B3"/>
    <w:rsid w:val="516E79EA"/>
    <w:rsid w:val="51880C7C"/>
    <w:rsid w:val="51956D25"/>
    <w:rsid w:val="51CE2237"/>
    <w:rsid w:val="51EB4B97"/>
    <w:rsid w:val="52263E21"/>
    <w:rsid w:val="52350508"/>
    <w:rsid w:val="523A167B"/>
    <w:rsid w:val="52951BD4"/>
    <w:rsid w:val="52952D55"/>
    <w:rsid w:val="52A01E26"/>
    <w:rsid w:val="52BA733E"/>
    <w:rsid w:val="52C673B2"/>
    <w:rsid w:val="52D40D97"/>
    <w:rsid w:val="52E2243E"/>
    <w:rsid w:val="52E8662F"/>
    <w:rsid w:val="52F45CCD"/>
    <w:rsid w:val="52FB52AE"/>
    <w:rsid w:val="530103EA"/>
    <w:rsid w:val="535A6478"/>
    <w:rsid w:val="535F3A8F"/>
    <w:rsid w:val="536200C1"/>
    <w:rsid w:val="53770E4D"/>
    <w:rsid w:val="53912CA2"/>
    <w:rsid w:val="53986FA1"/>
    <w:rsid w:val="539F3E8B"/>
    <w:rsid w:val="53AC289D"/>
    <w:rsid w:val="53AE40CE"/>
    <w:rsid w:val="53C102A5"/>
    <w:rsid w:val="53D33B35"/>
    <w:rsid w:val="53E126F6"/>
    <w:rsid w:val="53E2646E"/>
    <w:rsid w:val="544113E6"/>
    <w:rsid w:val="545F361A"/>
    <w:rsid w:val="546D3F89"/>
    <w:rsid w:val="548E3F00"/>
    <w:rsid w:val="54996B2C"/>
    <w:rsid w:val="54A454D1"/>
    <w:rsid w:val="54AD25D8"/>
    <w:rsid w:val="54B55930"/>
    <w:rsid w:val="54BF230B"/>
    <w:rsid w:val="54D2203E"/>
    <w:rsid w:val="54E712DB"/>
    <w:rsid w:val="54EE5510"/>
    <w:rsid w:val="54F621D1"/>
    <w:rsid w:val="55142657"/>
    <w:rsid w:val="55347222"/>
    <w:rsid w:val="553E76D4"/>
    <w:rsid w:val="555869E7"/>
    <w:rsid w:val="556051F3"/>
    <w:rsid w:val="556709D9"/>
    <w:rsid w:val="557C4515"/>
    <w:rsid w:val="55A734CB"/>
    <w:rsid w:val="55D122F6"/>
    <w:rsid w:val="55D818D6"/>
    <w:rsid w:val="55F10BEA"/>
    <w:rsid w:val="561D1FB7"/>
    <w:rsid w:val="56244B1C"/>
    <w:rsid w:val="56312D95"/>
    <w:rsid w:val="56382375"/>
    <w:rsid w:val="56821842"/>
    <w:rsid w:val="56951575"/>
    <w:rsid w:val="569F0B0D"/>
    <w:rsid w:val="56A11CF2"/>
    <w:rsid w:val="56B12421"/>
    <w:rsid w:val="56B45E9F"/>
    <w:rsid w:val="56C97471"/>
    <w:rsid w:val="56D24578"/>
    <w:rsid w:val="56DD1945"/>
    <w:rsid w:val="56E12A0D"/>
    <w:rsid w:val="56F00EA2"/>
    <w:rsid w:val="570924BA"/>
    <w:rsid w:val="57160908"/>
    <w:rsid w:val="572C5E36"/>
    <w:rsid w:val="57315742"/>
    <w:rsid w:val="57340D8E"/>
    <w:rsid w:val="57392849"/>
    <w:rsid w:val="575C6B78"/>
    <w:rsid w:val="5760772C"/>
    <w:rsid w:val="579D2DD8"/>
    <w:rsid w:val="579E08FE"/>
    <w:rsid w:val="57A23F4A"/>
    <w:rsid w:val="57AD28EF"/>
    <w:rsid w:val="57B478F7"/>
    <w:rsid w:val="57DD4F82"/>
    <w:rsid w:val="57E722A5"/>
    <w:rsid w:val="57F64296"/>
    <w:rsid w:val="581A4428"/>
    <w:rsid w:val="583A6878"/>
    <w:rsid w:val="586B4C84"/>
    <w:rsid w:val="58704048"/>
    <w:rsid w:val="58900246"/>
    <w:rsid w:val="58937D37"/>
    <w:rsid w:val="58977827"/>
    <w:rsid w:val="58B303D9"/>
    <w:rsid w:val="58CD3249"/>
    <w:rsid w:val="58D345D7"/>
    <w:rsid w:val="58DC7930"/>
    <w:rsid w:val="58EB44D9"/>
    <w:rsid w:val="58F46A27"/>
    <w:rsid w:val="58FF66BE"/>
    <w:rsid w:val="59376914"/>
    <w:rsid w:val="593B28A8"/>
    <w:rsid w:val="594F3C5E"/>
    <w:rsid w:val="595E0345"/>
    <w:rsid w:val="596671F9"/>
    <w:rsid w:val="59722042"/>
    <w:rsid w:val="598A113A"/>
    <w:rsid w:val="59C21E06"/>
    <w:rsid w:val="59CE54CA"/>
    <w:rsid w:val="59DB7BE7"/>
    <w:rsid w:val="59DF4C92"/>
    <w:rsid w:val="59E22D24"/>
    <w:rsid w:val="59F6057D"/>
    <w:rsid w:val="5A0233C6"/>
    <w:rsid w:val="5A032C9A"/>
    <w:rsid w:val="5A4232B4"/>
    <w:rsid w:val="5A4A2677"/>
    <w:rsid w:val="5A8042EB"/>
    <w:rsid w:val="5A89319F"/>
    <w:rsid w:val="5A8C0EE1"/>
    <w:rsid w:val="5A8E4C59"/>
    <w:rsid w:val="5AA71877"/>
    <w:rsid w:val="5AA81723"/>
    <w:rsid w:val="5B006CB8"/>
    <w:rsid w:val="5B12588A"/>
    <w:rsid w:val="5B2A2BD4"/>
    <w:rsid w:val="5B37709F"/>
    <w:rsid w:val="5B615ECA"/>
    <w:rsid w:val="5B625729"/>
    <w:rsid w:val="5B7756EE"/>
    <w:rsid w:val="5B845120"/>
    <w:rsid w:val="5B8D3163"/>
    <w:rsid w:val="5B9938B6"/>
    <w:rsid w:val="5BA858A7"/>
    <w:rsid w:val="5BCB77E7"/>
    <w:rsid w:val="5BCE7A03"/>
    <w:rsid w:val="5BCF1A38"/>
    <w:rsid w:val="5BD963A8"/>
    <w:rsid w:val="5BE2479E"/>
    <w:rsid w:val="5BE72873"/>
    <w:rsid w:val="5C11169E"/>
    <w:rsid w:val="5C1271C4"/>
    <w:rsid w:val="5C1B076F"/>
    <w:rsid w:val="5C460591"/>
    <w:rsid w:val="5C4C6B7A"/>
    <w:rsid w:val="5C514191"/>
    <w:rsid w:val="5C6E089F"/>
    <w:rsid w:val="5C6F3F05"/>
    <w:rsid w:val="5C7D31D8"/>
    <w:rsid w:val="5C8400C2"/>
    <w:rsid w:val="5C961BA3"/>
    <w:rsid w:val="5CA97B29"/>
    <w:rsid w:val="5CC116CE"/>
    <w:rsid w:val="5CCE3A33"/>
    <w:rsid w:val="5CD56B70"/>
    <w:rsid w:val="5CE70651"/>
    <w:rsid w:val="5CFE60C6"/>
    <w:rsid w:val="5D02548B"/>
    <w:rsid w:val="5D0B2591"/>
    <w:rsid w:val="5D434457"/>
    <w:rsid w:val="5D587312"/>
    <w:rsid w:val="5D603BE0"/>
    <w:rsid w:val="5D63417B"/>
    <w:rsid w:val="5DAF116F"/>
    <w:rsid w:val="5DB3780B"/>
    <w:rsid w:val="5DC269C5"/>
    <w:rsid w:val="5DCA5FA9"/>
    <w:rsid w:val="5DFE52E8"/>
    <w:rsid w:val="5E015742"/>
    <w:rsid w:val="5E047F45"/>
    <w:rsid w:val="5E056FE1"/>
    <w:rsid w:val="5E0771FD"/>
    <w:rsid w:val="5E2B36E9"/>
    <w:rsid w:val="5E373415"/>
    <w:rsid w:val="5E40270F"/>
    <w:rsid w:val="5E4A533B"/>
    <w:rsid w:val="5E4D6BEB"/>
    <w:rsid w:val="5E663419"/>
    <w:rsid w:val="5E6D4B86"/>
    <w:rsid w:val="5E740BE2"/>
    <w:rsid w:val="5E812ADB"/>
    <w:rsid w:val="5E875C48"/>
    <w:rsid w:val="5E8C14B0"/>
    <w:rsid w:val="5E8E6FD6"/>
    <w:rsid w:val="5E9465B6"/>
    <w:rsid w:val="5EA93E10"/>
    <w:rsid w:val="5EB76071"/>
    <w:rsid w:val="5ECF75EF"/>
    <w:rsid w:val="5ED05841"/>
    <w:rsid w:val="5ED15115"/>
    <w:rsid w:val="5EF17565"/>
    <w:rsid w:val="5EFD415C"/>
    <w:rsid w:val="5F1D47FE"/>
    <w:rsid w:val="5F21609C"/>
    <w:rsid w:val="5F3D27AA"/>
    <w:rsid w:val="5F5741F8"/>
    <w:rsid w:val="5F6D7533"/>
    <w:rsid w:val="5F742670"/>
    <w:rsid w:val="5F772160"/>
    <w:rsid w:val="5FA42829"/>
    <w:rsid w:val="5FAA42E4"/>
    <w:rsid w:val="5FC058B5"/>
    <w:rsid w:val="5FC627A0"/>
    <w:rsid w:val="5FCA6734"/>
    <w:rsid w:val="5FDE3F8D"/>
    <w:rsid w:val="5FE76832"/>
    <w:rsid w:val="5FFE018B"/>
    <w:rsid w:val="600532C8"/>
    <w:rsid w:val="60067040"/>
    <w:rsid w:val="604069F6"/>
    <w:rsid w:val="60651FB9"/>
    <w:rsid w:val="606F1089"/>
    <w:rsid w:val="60997EB4"/>
    <w:rsid w:val="60B62AF0"/>
    <w:rsid w:val="60E94998"/>
    <w:rsid w:val="61045C75"/>
    <w:rsid w:val="61126B2F"/>
    <w:rsid w:val="61131A15"/>
    <w:rsid w:val="6138147B"/>
    <w:rsid w:val="613C540F"/>
    <w:rsid w:val="61471ACE"/>
    <w:rsid w:val="61675733"/>
    <w:rsid w:val="619743F4"/>
    <w:rsid w:val="619D39D4"/>
    <w:rsid w:val="61A42FB4"/>
    <w:rsid w:val="61AC0E68"/>
    <w:rsid w:val="61AE798F"/>
    <w:rsid w:val="62045801"/>
    <w:rsid w:val="62095AE5"/>
    <w:rsid w:val="62127F1E"/>
    <w:rsid w:val="622901AE"/>
    <w:rsid w:val="622D4D58"/>
    <w:rsid w:val="624A76B8"/>
    <w:rsid w:val="624C34AC"/>
    <w:rsid w:val="626B762E"/>
    <w:rsid w:val="627C183B"/>
    <w:rsid w:val="62A25746"/>
    <w:rsid w:val="62B114E5"/>
    <w:rsid w:val="62DD22DA"/>
    <w:rsid w:val="62EE6C47"/>
    <w:rsid w:val="63367C3C"/>
    <w:rsid w:val="63422A85"/>
    <w:rsid w:val="63612F0B"/>
    <w:rsid w:val="63640C4D"/>
    <w:rsid w:val="636976C4"/>
    <w:rsid w:val="636C365E"/>
    <w:rsid w:val="636C5E11"/>
    <w:rsid w:val="639D7D03"/>
    <w:rsid w:val="63AB687C"/>
    <w:rsid w:val="63B05C41"/>
    <w:rsid w:val="63EF49BB"/>
    <w:rsid w:val="63F5485E"/>
    <w:rsid w:val="641E704E"/>
    <w:rsid w:val="6450572A"/>
    <w:rsid w:val="646D58E0"/>
    <w:rsid w:val="647924D6"/>
    <w:rsid w:val="6481138B"/>
    <w:rsid w:val="64813139"/>
    <w:rsid w:val="64947310"/>
    <w:rsid w:val="64C002CD"/>
    <w:rsid w:val="64EB5B2D"/>
    <w:rsid w:val="65031DA0"/>
    <w:rsid w:val="65285A6C"/>
    <w:rsid w:val="65424FBE"/>
    <w:rsid w:val="654E1C61"/>
    <w:rsid w:val="65984BDE"/>
    <w:rsid w:val="65A74E21"/>
    <w:rsid w:val="65AC2438"/>
    <w:rsid w:val="65D774B5"/>
    <w:rsid w:val="65F9442C"/>
    <w:rsid w:val="66052E26"/>
    <w:rsid w:val="66081A93"/>
    <w:rsid w:val="661807CD"/>
    <w:rsid w:val="66321B06"/>
    <w:rsid w:val="663D12E2"/>
    <w:rsid w:val="665F5402"/>
    <w:rsid w:val="66682803"/>
    <w:rsid w:val="669929BC"/>
    <w:rsid w:val="66A17AC3"/>
    <w:rsid w:val="66C832A1"/>
    <w:rsid w:val="66D34601"/>
    <w:rsid w:val="66E520A5"/>
    <w:rsid w:val="66EB716E"/>
    <w:rsid w:val="670342D9"/>
    <w:rsid w:val="670F3541"/>
    <w:rsid w:val="671B3414"/>
    <w:rsid w:val="674C7A2E"/>
    <w:rsid w:val="67670EBA"/>
    <w:rsid w:val="67717495"/>
    <w:rsid w:val="679413D5"/>
    <w:rsid w:val="679A4C3E"/>
    <w:rsid w:val="67DA14DE"/>
    <w:rsid w:val="67EB7247"/>
    <w:rsid w:val="67EC2FBF"/>
    <w:rsid w:val="67F050AE"/>
    <w:rsid w:val="68006596"/>
    <w:rsid w:val="680E5A8A"/>
    <w:rsid w:val="6850354E"/>
    <w:rsid w:val="686139AD"/>
    <w:rsid w:val="68DC1286"/>
    <w:rsid w:val="68E43F44"/>
    <w:rsid w:val="6908207B"/>
    <w:rsid w:val="6919455A"/>
    <w:rsid w:val="694A61EF"/>
    <w:rsid w:val="69972989"/>
    <w:rsid w:val="699D27C3"/>
    <w:rsid w:val="69A578CA"/>
    <w:rsid w:val="69AA4EE0"/>
    <w:rsid w:val="69C02956"/>
    <w:rsid w:val="69C77840"/>
    <w:rsid w:val="69FF6FDA"/>
    <w:rsid w:val="6A010FA4"/>
    <w:rsid w:val="6A1862EE"/>
    <w:rsid w:val="6A386990"/>
    <w:rsid w:val="6A3A2708"/>
    <w:rsid w:val="6A3C022E"/>
    <w:rsid w:val="6A4E1D0F"/>
    <w:rsid w:val="6A6B466F"/>
    <w:rsid w:val="6A794FDE"/>
    <w:rsid w:val="6A99742E"/>
    <w:rsid w:val="6ADC556D"/>
    <w:rsid w:val="6AEB5DED"/>
    <w:rsid w:val="6AF6662F"/>
    <w:rsid w:val="6B252A70"/>
    <w:rsid w:val="6B403D4E"/>
    <w:rsid w:val="6B4D23C7"/>
    <w:rsid w:val="6B6A2B79"/>
    <w:rsid w:val="6B7B3CF2"/>
    <w:rsid w:val="6B827EC3"/>
    <w:rsid w:val="6B87197D"/>
    <w:rsid w:val="6B87372B"/>
    <w:rsid w:val="6B93601A"/>
    <w:rsid w:val="6BB43DF4"/>
    <w:rsid w:val="6BE50451"/>
    <w:rsid w:val="6BFB5EC7"/>
    <w:rsid w:val="6BFC5B27"/>
    <w:rsid w:val="6C111246"/>
    <w:rsid w:val="6C305F8D"/>
    <w:rsid w:val="6C3C2D18"/>
    <w:rsid w:val="6C5B062A"/>
    <w:rsid w:val="6C5C4BB7"/>
    <w:rsid w:val="6C832144"/>
    <w:rsid w:val="6C88775B"/>
    <w:rsid w:val="6C8D2FC3"/>
    <w:rsid w:val="6C9C6D62"/>
    <w:rsid w:val="6C9D2ADA"/>
    <w:rsid w:val="6CA125CA"/>
    <w:rsid w:val="6CC14A1B"/>
    <w:rsid w:val="6CCD7863"/>
    <w:rsid w:val="6CD209D6"/>
    <w:rsid w:val="6D203E37"/>
    <w:rsid w:val="6D45389E"/>
    <w:rsid w:val="6D542BEE"/>
    <w:rsid w:val="6D54763D"/>
    <w:rsid w:val="6D5B4E6F"/>
    <w:rsid w:val="6D673814"/>
    <w:rsid w:val="6D747CDF"/>
    <w:rsid w:val="6D8F4B19"/>
    <w:rsid w:val="6D97577B"/>
    <w:rsid w:val="6DA305C4"/>
    <w:rsid w:val="6DA700B4"/>
    <w:rsid w:val="6DB91B96"/>
    <w:rsid w:val="6DE22E9A"/>
    <w:rsid w:val="6DF901E4"/>
    <w:rsid w:val="6E075C7C"/>
    <w:rsid w:val="6E093496"/>
    <w:rsid w:val="6E0E5A3E"/>
    <w:rsid w:val="6E192634"/>
    <w:rsid w:val="6E1A0886"/>
    <w:rsid w:val="6E2039C3"/>
    <w:rsid w:val="6E4B4EE4"/>
    <w:rsid w:val="6E6B7334"/>
    <w:rsid w:val="6E7F06E9"/>
    <w:rsid w:val="6E906D9A"/>
    <w:rsid w:val="6EA77C40"/>
    <w:rsid w:val="6EE64C0C"/>
    <w:rsid w:val="6EE82732"/>
    <w:rsid w:val="6F0532E4"/>
    <w:rsid w:val="6F695314"/>
    <w:rsid w:val="6FA04DBB"/>
    <w:rsid w:val="6FAD74D8"/>
    <w:rsid w:val="6FB70357"/>
    <w:rsid w:val="6FBB39A3"/>
    <w:rsid w:val="6FC45D59"/>
    <w:rsid w:val="6FCF38F2"/>
    <w:rsid w:val="6FD11419"/>
    <w:rsid w:val="70241CE7"/>
    <w:rsid w:val="702573D2"/>
    <w:rsid w:val="70293003"/>
    <w:rsid w:val="705838E8"/>
    <w:rsid w:val="706B7E62"/>
    <w:rsid w:val="70763D6E"/>
    <w:rsid w:val="70AB3A18"/>
    <w:rsid w:val="70B07280"/>
    <w:rsid w:val="70C04FE9"/>
    <w:rsid w:val="70DC62C7"/>
    <w:rsid w:val="70E909E4"/>
    <w:rsid w:val="70E96D15"/>
    <w:rsid w:val="70F76C5D"/>
    <w:rsid w:val="70FA04FB"/>
    <w:rsid w:val="711F7F62"/>
    <w:rsid w:val="71290922"/>
    <w:rsid w:val="714479C8"/>
    <w:rsid w:val="717209D9"/>
    <w:rsid w:val="717831DE"/>
    <w:rsid w:val="71810C1C"/>
    <w:rsid w:val="71981B28"/>
    <w:rsid w:val="71AD7C63"/>
    <w:rsid w:val="71DC5E53"/>
    <w:rsid w:val="71DE45D4"/>
    <w:rsid w:val="71E82A49"/>
    <w:rsid w:val="71EC253A"/>
    <w:rsid w:val="724834E8"/>
    <w:rsid w:val="72533FE0"/>
    <w:rsid w:val="72541E8D"/>
    <w:rsid w:val="72640322"/>
    <w:rsid w:val="726A16B0"/>
    <w:rsid w:val="726C367A"/>
    <w:rsid w:val="72980F92"/>
    <w:rsid w:val="72E72D01"/>
    <w:rsid w:val="72F922F4"/>
    <w:rsid w:val="7307318C"/>
    <w:rsid w:val="731A6C33"/>
    <w:rsid w:val="73337CF4"/>
    <w:rsid w:val="733A0A1E"/>
    <w:rsid w:val="73401FD1"/>
    <w:rsid w:val="734463A5"/>
    <w:rsid w:val="73691968"/>
    <w:rsid w:val="736B380F"/>
    <w:rsid w:val="737A3B75"/>
    <w:rsid w:val="73907DF5"/>
    <w:rsid w:val="73934B5B"/>
    <w:rsid w:val="73997DCB"/>
    <w:rsid w:val="739E7864"/>
    <w:rsid w:val="73C962F4"/>
    <w:rsid w:val="73DD4F0C"/>
    <w:rsid w:val="73F531FC"/>
    <w:rsid w:val="740B0213"/>
    <w:rsid w:val="74235FBB"/>
    <w:rsid w:val="74277859"/>
    <w:rsid w:val="742C242A"/>
    <w:rsid w:val="743B3304"/>
    <w:rsid w:val="744523D5"/>
    <w:rsid w:val="74592B4E"/>
    <w:rsid w:val="746F3AB7"/>
    <w:rsid w:val="74730CF0"/>
    <w:rsid w:val="748E5B2A"/>
    <w:rsid w:val="749F7D37"/>
    <w:rsid w:val="74AF5AA0"/>
    <w:rsid w:val="74C62370"/>
    <w:rsid w:val="74CE23CA"/>
    <w:rsid w:val="74EA0887"/>
    <w:rsid w:val="75041948"/>
    <w:rsid w:val="750556C0"/>
    <w:rsid w:val="751C5E3E"/>
    <w:rsid w:val="753164B5"/>
    <w:rsid w:val="75370E8B"/>
    <w:rsid w:val="754B57C9"/>
    <w:rsid w:val="757F1917"/>
    <w:rsid w:val="757F1EEE"/>
    <w:rsid w:val="75801BC3"/>
    <w:rsid w:val="759727BC"/>
    <w:rsid w:val="75AF3FAA"/>
    <w:rsid w:val="75B55338"/>
    <w:rsid w:val="75B96BD7"/>
    <w:rsid w:val="75CB4B5C"/>
    <w:rsid w:val="75D6274E"/>
    <w:rsid w:val="75DF5F11"/>
    <w:rsid w:val="75EA6D90"/>
    <w:rsid w:val="75F31D1A"/>
    <w:rsid w:val="7610256F"/>
    <w:rsid w:val="763C69C5"/>
    <w:rsid w:val="7645046A"/>
    <w:rsid w:val="764A7A65"/>
    <w:rsid w:val="7652226E"/>
    <w:rsid w:val="766703E1"/>
    <w:rsid w:val="766A1C7F"/>
    <w:rsid w:val="766D176F"/>
    <w:rsid w:val="76714625"/>
    <w:rsid w:val="76790114"/>
    <w:rsid w:val="76A333E3"/>
    <w:rsid w:val="76B4114C"/>
    <w:rsid w:val="76CC0B8C"/>
    <w:rsid w:val="76E86108"/>
    <w:rsid w:val="76FE3F87"/>
    <w:rsid w:val="770F0450"/>
    <w:rsid w:val="7711659E"/>
    <w:rsid w:val="77161E07"/>
    <w:rsid w:val="771D3195"/>
    <w:rsid w:val="773329B9"/>
    <w:rsid w:val="775D7A36"/>
    <w:rsid w:val="77640DC4"/>
    <w:rsid w:val="776668EA"/>
    <w:rsid w:val="77674410"/>
    <w:rsid w:val="777234E1"/>
    <w:rsid w:val="77752853"/>
    <w:rsid w:val="777C610E"/>
    <w:rsid w:val="7783749C"/>
    <w:rsid w:val="778B45A3"/>
    <w:rsid w:val="779C230C"/>
    <w:rsid w:val="77AD714A"/>
    <w:rsid w:val="77C81353"/>
    <w:rsid w:val="77F379E5"/>
    <w:rsid w:val="77F4039A"/>
    <w:rsid w:val="77FE2FC7"/>
    <w:rsid w:val="7808174F"/>
    <w:rsid w:val="781E0F73"/>
    <w:rsid w:val="782A5B6A"/>
    <w:rsid w:val="78300CA6"/>
    <w:rsid w:val="788334CC"/>
    <w:rsid w:val="78917997"/>
    <w:rsid w:val="789E732C"/>
    <w:rsid w:val="78B13B95"/>
    <w:rsid w:val="78CF226D"/>
    <w:rsid w:val="78D41F79"/>
    <w:rsid w:val="78DE6954"/>
    <w:rsid w:val="78EB4F64"/>
    <w:rsid w:val="78FA1E5E"/>
    <w:rsid w:val="7940316B"/>
    <w:rsid w:val="79621333"/>
    <w:rsid w:val="79652BD2"/>
    <w:rsid w:val="79C27C38"/>
    <w:rsid w:val="79ED5B46"/>
    <w:rsid w:val="79F006ED"/>
    <w:rsid w:val="79F301DD"/>
    <w:rsid w:val="79FE105C"/>
    <w:rsid w:val="7A01005D"/>
    <w:rsid w:val="7A0F14BB"/>
    <w:rsid w:val="7A2523DC"/>
    <w:rsid w:val="7A684727"/>
    <w:rsid w:val="7A7A445B"/>
    <w:rsid w:val="7AB1684C"/>
    <w:rsid w:val="7AD324E9"/>
    <w:rsid w:val="7AD72F1E"/>
    <w:rsid w:val="7AE2097E"/>
    <w:rsid w:val="7B2C1BF9"/>
    <w:rsid w:val="7B33502A"/>
    <w:rsid w:val="7B38059E"/>
    <w:rsid w:val="7B3960C4"/>
    <w:rsid w:val="7B564EC8"/>
    <w:rsid w:val="7B5F1FCE"/>
    <w:rsid w:val="7B5F2037"/>
    <w:rsid w:val="7B7535A0"/>
    <w:rsid w:val="7B773915"/>
    <w:rsid w:val="7B7E1B02"/>
    <w:rsid w:val="7B973BE4"/>
    <w:rsid w:val="7BD0061C"/>
    <w:rsid w:val="7C1903CF"/>
    <w:rsid w:val="7C226A0C"/>
    <w:rsid w:val="7C26489A"/>
    <w:rsid w:val="7C2D3E7B"/>
    <w:rsid w:val="7C4411C4"/>
    <w:rsid w:val="7C523992"/>
    <w:rsid w:val="7C5533D1"/>
    <w:rsid w:val="7C8D66C7"/>
    <w:rsid w:val="7C917D3B"/>
    <w:rsid w:val="7CE309DD"/>
    <w:rsid w:val="7CE7227B"/>
    <w:rsid w:val="7CED7166"/>
    <w:rsid w:val="7D21602A"/>
    <w:rsid w:val="7D276B1C"/>
    <w:rsid w:val="7D50434F"/>
    <w:rsid w:val="7D5E0064"/>
    <w:rsid w:val="7DAB14FB"/>
    <w:rsid w:val="7DCC76C3"/>
    <w:rsid w:val="7DD87E16"/>
    <w:rsid w:val="7DE467BB"/>
    <w:rsid w:val="7E1370A0"/>
    <w:rsid w:val="7E1C5673"/>
    <w:rsid w:val="7E59037D"/>
    <w:rsid w:val="7E5C27F5"/>
    <w:rsid w:val="7E5F6EB8"/>
    <w:rsid w:val="7EAA65BE"/>
    <w:rsid w:val="7EC108AA"/>
    <w:rsid w:val="7ED625A7"/>
    <w:rsid w:val="7ED93811"/>
    <w:rsid w:val="7EF75027"/>
    <w:rsid w:val="7EFB335B"/>
    <w:rsid w:val="7F01514B"/>
    <w:rsid w:val="7F0A2251"/>
    <w:rsid w:val="7F111831"/>
    <w:rsid w:val="7F1B445E"/>
    <w:rsid w:val="7F200C39"/>
    <w:rsid w:val="7F567244"/>
    <w:rsid w:val="7F754799"/>
    <w:rsid w:val="7F760C38"/>
    <w:rsid w:val="7F890AEC"/>
    <w:rsid w:val="7FA02BB5"/>
    <w:rsid w:val="7FE17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qFormat/>
    <w:uiPriority w:val="0"/>
    <w:pPr>
      <w:keepNext/>
      <w:jc w:val="center"/>
      <w:outlineLvl w:val="0"/>
    </w:pPr>
    <w:rPr>
      <w:sz w:val="36"/>
    </w:rPr>
  </w:style>
  <w:style w:type="paragraph" w:styleId="7">
    <w:name w:val="heading 2"/>
    <w:basedOn w:val="1"/>
    <w:next w:val="8"/>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autoRedefine/>
    <w:semiHidden/>
    <w:qFormat/>
    <w:uiPriority w:val="0"/>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0"/>
    <w:pPr>
      <w:spacing w:after="120"/>
      <w:ind w:left="420" w:leftChars="200" w:firstLine="420" w:firstLineChars="200"/>
    </w:pPr>
    <w:rPr>
      <w:rFonts w:cs="黑体"/>
      <w:sz w:val="21"/>
      <w:szCs w:val="22"/>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List"/>
    <w:basedOn w:val="1"/>
    <w:qFormat/>
    <w:uiPriority w:val="0"/>
  </w:style>
  <w:style w:type="paragraph" w:styleId="8">
    <w:name w:val="Normal Indent"/>
    <w:basedOn w:val="1"/>
    <w:next w:val="2"/>
    <w:autoRedefine/>
    <w:qFormat/>
    <w:uiPriority w:val="0"/>
    <w:pPr>
      <w:autoSpaceDE w:val="0"/>
      <w:autoSpaceDN w:val="0"/>
      <w:adjustRightInd w:val="0"/>
      <w:ind w:firstLine="420"/>
      <w:jc w:val="left"/>
    </w:pPr>
    <w:rPr>
      <w:rFonts w:ascii="宋体"/>
      <w:kern w:val="0"/>
      <w:sz w:val="24"/>
      <w:szCs w:val="20"/>
    </w:rPr>
  </w:style>
  <w:style w:type="paragraph" w:styleId="10">
    <w:name w:val="annotation text"/>
    <w:basedOn w:val="1"/>
    <w:qFormat/>
    <w:uiPriority w:val="99"/>
    <w:pPr>
      <w:jc w:val="left"/>
    </w:pPr>
    <w:rPr>
      <w:rFonts w:ascii="仿宋_GB2312" w:eastAsia="仿宋_GB2312"/>
      <w:sz w:val="32"/>
      <w:szCs w:val="32"/>
    </w:rPr>
  </w:style>
  <w:style w:type="paragraph" w:styleId="11">
    <w:name w:val="Body Text"/>
    <w:basedOn w:val="1"/>
    <w:next w:val="12"/>
    <w:autoRedefine/>
    <w:semiHidden/>
    <w:qFormat/>
    <w:uiPriority w:val="0"/>
    <w:rPr>
      <w:rFonts w:ascii="Arial" w:hAnsi="Arial" w:eastAsia="Arial" w:cs="Arial"/>
      <w:sz w:val="21"/>
      <w:szCs w:val="21"/>
      <w:lang w:val="en-US" w:eastAsia="en-US" w:bidi="ar-SA"/>
    </w:rPr>
  </w:style>
  <w:style w:type="paragraph" w:styleId="12">
    <w:name w:val="Body Text 2"/>
    <w:basedOn w:val="1"/>
    <w:autoRedefine/>
    <w:qFormat/>
    <w:uiPriority w:val="0"/>
    <w:rPr>
      <w:rFonts w:ascii="宋体" w:hAnsi="宋体"/>
      <w:sz w:val="24"/>
    </w:rPr>
  </w:style>
  <w:style w:type="paragraph" w:styleId="13">
    <w:name w:val="toc 3"/>
    <w:basedOn w:val="1"/>
    <w:next w:val="1"/>
    <w:link w:val="23"/>
    <w:autoRedefine/>
    <w:qFormat/>
    <w:uiPriority w:val="39"/>
    <w:pPr>
      <w:spacing w:line="500" w:lineRule="exact"/>
      <w:ind w:left="400" w:leftChars="400"/>
    </w:pPr>
    <w:rPr>
      <w:kern w:val="0"/>
      <w:sz w:val="24"/>
      <w:szCs w:val="20"/>
    </w:rPr>
  </w:style>
  <w:style w:type="paragraph" w:styleId="14">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模板普通正文"/>
    <w:basedOn w:val="3"/>
    <w:autoRedefine/>
    <w:qFormat/>
    <w:uiPriority w:val="0"/>
    <w:pPr>
      <w:spacing w:beforeLines="50" w:after="10"/>
      <w:ind w:firstLine="490" w:firstLineChars="175"/>
      <w:jc w:val="left"/>
    </w:pPr>
  </w:style>
  <w:style w:type="paragraph" w:customStyle="1" w:styleId="19">
    <w:name w:val="正文 New"/>
    <w:basedOn w:val="1"/>
    <w:autoRedefine/>
    <w:qFormat/>
    <w:uiPriority w:val="0"/>
    <w:pPr>
      <w:spacing w:before="100" w:beforeAutospacing="1" w:after="100" w:afterAutospacing="1" w:line="440" w:lineRule="exact"/>
      <w:ind w:left="357" w:hanging="357"/>
    </w:pPr>
    <w:rPr>
      <w:szCs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8"/>
      <w:szCs w:val="28"/>
      <w:lang w:val="en-US" w:eastAsia="en-US" w:bidi="ar-SA"/>
    </w:rPr>
  </w:style>
  <w:style w:type="character" w:customStyle="1" w:styleId="22">
    <w:name w:val="NormalCharacter"/>
    <w:autoRedefine/>
    <w:qFormat/>
    <w:uiPriority w:val="0"/>
  </w:style>
  <w:style w:type="character" w:customStyle="1" w:styleId="23">
    <w:name w:val="目录 3 Char"/>
    <w:link w:val="13"/>
    <w:autoRedefine/>
    <w:qFormat/>
    <w:uiPriority w:val="39"/>
    <w:rPr>
      <w:kern w:val="0"/>
      <w:sz w:val="24"/>
      <w:szCs w:val="20"/>
    </w:rPr>
  </w:style>
  <w:style w:type="paragraph" w:customStyle="1" w:styleId="24">
    <w:name w:val="首行缩进"/>
    <w:basedOn w:val="1"/>
    <w:autoRedefine/>
    <w:qFormat/>
    <w:uiPriority w:val="0"/>
    <w:pPr>
      <w:ind w:firstLine="480" w:firstLineChars="200"/>
    </w:pPr>
    <w:rPr>
      <w:lang w:val="zh-CN"/>
    </w:rPr>
  </w:style>
  <w:style w:type="paragraph" w:customStyle="1" w:styleId="25">
    <w:name w:val="Heading2"/>
    <w:basedOn w:val="1"/>
    <w:next w:val="1"/>
    <w:autoRedefine/>
    <w:qFormat/>
    <w:uiPriority w:val="99"/>
    <w:pPr>
      <w:keepNext/>
      <w:keepLines/>
      <w:spacing w:line="416" w:lineRule="auto"/>
    </w:pPr>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8.xml"/><Relationship Id="rId35" Type="http://schemas.openxmlformats.org/officeDocument/2006/relationships/header" Target="header4.xml"/><Relationship Id="rId34" Type="http://schemas.openxmlformats.org/officeDocument/2006/relationships/footer" Target="footer27.xml"/><Relationship Id="rId33" Type="http://schemas.openxmlformats.org/officeDocument/2006/relationships/header" Target="header3.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1605</Words>
  <Characters>1801</Characters>
  <TotalTime>1</TotalTime>
  <ScaleCrop>false</ScaleCrop>
  <LinksUpToDate>false</LinksUpToDate>
  <CharactersWithSpaces>2079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2024-01-11T14:45:00Z</dcterms:created>
  <dc:creator>Windows 用户</dc:creator>
  <cp:lastModifiedBy>阳光灿烂</cp:lastModifiedBy>
  <cp:lastPrinted>2024-07-22T01:34:00Z</cp:lastPrinted>
  <dcterms:modified xsi:type="dcterms:W3CDTF">2025-04-28T09:39:53Z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2024-01-15T08:45:05Z</vt:filetime>
  </property>
  <property fmtid="{D5CDD505-2E9C-101B-9397-08002B2CF9AE}" pid="4" name="KSOProductBuildVer">
    <vt:lpwstr>2052-12.1.0.20784</vt:lpwstr>
  </property>
  <property fmtid="{D5CDD505-2E9C-101B-9397-08002B2CF9AE}" pid="5" name="ICV">
    <vt:lpwstr>35935DA620B44352BE3FAB8FC042B336_13</vt:lpwstr>
  </property>
  <property fmtid="{D5CDD505-2E9C-101B-9397-08002B2CF9AE}" pid="6" name="KSOTemplateDocerSaveRecord">
    <vt:lpwstr>eyJoZGlkIjoiZjYyYzA2ZWQ5NWE5NWM2ODBkMTM0MTc2NjNlODczZGEiLCJ1c2VySWQiOiIxMTcxMTU3NDAwIn0=</vt:lpwstr>
  </property>
</Properties>
</file>