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</w:rPr>
        <w:t xml:space="preserve">  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论文</w:t>
      </w:r>
      <w:r>
        <w:rPr>
          <w:rFonts w:hint="eastAsia"/>
          <w:b/>
          <w:bCs/>
          <w:color w:val="FF0000"/>
          <w:sz w:val="28"/>
          <w:szCs w:val="28"/>
        </w:rPr>
        <w:t>模板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，后附写作格式要求！</w:t>
      </w:r>
    </w:p>
    <w:p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“互联网+</w:t>
      </w:r>
      <w:r>
        <w:rPr>
          <w:rFonts w:hint="eastAsia"/>
          <w:b/>
          <w:bCs/>
          <w:sz w:val="28"/>
          <w:szCs w:val="28"/>
        </w:rPr>
        <w:t>医疗”促进健康发展的路径研究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**</w:t>
      </w: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 xml:space="preserve">   ***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内容提要：</w:t>
      </w:r>
      <w:r>
        <w:rPr>
          <w:rFonts w:hint="eastAsia"/>
          <w:sz w:val="28"/>
          <w:szCs w:val="28"/>
        </w:rPr>
        <w:t>近年来随着我国互联网行业的快速发展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互联网已经逐渐成为我们生活中的必须品，而将互联网与传统行业相结合的模式也在各个行业逐渐兴起。医疗行业也在不断探索如何将互联网与医疗相结合，加上中国传统医疗行业逐渐显露出弊端，如何发展“互联网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医疗”这种新的医疗模式成为了大众关注的焦点。</w:t>
      </w:r>
      <w:r>
        <w:rPr>
          <w:sz w:val="28"/>
          <w:szCs w:val="28"/>
        </w:rPr>
        <w:t xml:space="preserve"> “互联网+</w:t>
      </w:r>
      <w:r>
        <w:rPr>
          <w:rFonts w:hint="eastAsia"/>
          <w:sz w:val="28"/>
          <w:szCs w:val="28"/>
        </w:rPr>
        <w:t>医疗”是当今医疗行业发展的新方向，是互联网在医疗行业中的新应用，它是以互联网为载体的多种形式的医疗健康服务，其中包含了在线问诊、医疗信息查询、分级诊疗、疾病评估、健康教育、远程会诊及远程治疗、电子病历、电子处方等。“互联网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医疗”的应用在解决减少医疗资源浪费、提高医护人员的工作效率、促进医患关系和谐发展等方面具有极为强大的作用，但是，它在为患者提供预约诊疗、诊疗报告查询、药品配送等便捷的医疗服务的同时，也存在着诸多问题，如：法制法规不够健全、基础设施不够完善、患者隐私存在漏洞等等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本文将结合“互联网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医疗”的发展背景和发展现状，客观地阐述“互联网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医疗”现阶段在医院中的应用及其优势，并分析现阶段我国“互联网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医疗”存在的问题以及该如何解决，这不仅对公立医院完善“互联网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医疗”的应用、提高患者就诊效率、提高患者就医满意度有着积极的促进作用，同时对推动我国“互联网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医疗”行业的发展具有实际意义。</w:t>
      </w:r>
      <w:r>
        <w:rPr>
          <w:rFonts w:hint="eastAsia"/>
          <w:b/>
          <w:bCs/>
          <w:color w:val="FF0000"/>
          <w:sz w:val="28"/>
          <w:szCs w:val="28"/>
        </w:rPr>
        <w:t>（不少于</w:t>
      </w:r>
      <w:r>
        <w:rPr>
          <w:b/>
          <w:bCs/>
          <w:color w:val="FF0000"/>
          <w:sz w:val="28"/>
          <w:szCs w:val="28"/>
        </w:rPr>
        <w:t>500</w:t>
      </w:r>
      <w:r>
        <w:rPr>
          <w:rFonts w:hint="eastAsia"/>
          <w:b/>
          <w:bCs/>
          <w:color w:val="FF0000"/>
          <w:sz w:val="28"/>
          <w:szCs w:val="28"/>
        </w:rPr>
        <w:t>字）</w:t>
      </w:r>
      <w:r>
        <w:rPr>
          <w:color w:val="FF0000"/>
          <w:sz w:val="28"/>
          <w:szCs w:val="28"/>
        </w:rPr>
        <w:br w:type="textWrapping"/>
      </w:r>
      <w:r>
        <w:rPr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关键词</w:t>
      </w:r>
      <w:r>
        <w:rPr>
          <w:rFonts w:hint="eastAsia"/>
          <w:sz w:val="28"/>
          <w:szCs w:val="28"/>
        </w:rPr>
        <w:t>：“互联网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医疗”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健康发展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应用</w:t>
      </w:r>
      <w:r>
        <w:rPr>
          <w:rFonts w:hint="eastAsia"/>
          <w:b/>
          <w:bCs/>
          <w:color w:val="FF0000"/>
          <w:sz w:val="28"/>
          <w:szCs w:val="28"/>
        </w:rPr>
        <w:t>（</w:t>
      </w:r>
      <w:r>
        <w:rPr>
          <w:b/>
          <w:bCs/>
          <w:color w:val="FF0000"/>
          <w:sz w:val="28"/>
          <w:szCs w:val="28"/>
        </w:rPr>
        <w:t>3-5</w:t>
      </w:r>
      <w:r>
        <w:rPr>
          <w:rFonts w:hint="eastAsia"/>
          <w:b/>
          <w:bCs/>
          <w:color w:val="FF0000"/>
          <w:sz w:val="28"/>
          <w:szCs w:val="28"/>
        </w:rPr>
        <w:t>个）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近年来我国“互联网</w:t>
      </w:r>
      <w:r>
        <w:rPr>
          <w:b/>
          <w:bCs/>
          <w:sz w:val="28"/>
          <w:szCs w:val="28"/>
        </w:rPr>
        <w:t xml:space="preserve">+”概念在各行各业迅速发展起来，它并不是简单的将互联网和各个传统行业两者相加，而是利用互联网平台和信息通信技术，让传统行业和互联网进行深度融合后，所创造出的一种新的医疗模式。…… </w:t>
      </w:r>
      <w:r>
        <w:rPr>
          <w:rFonts w:hint="eastAsia"/>
          <w:b/>
          <w:bCs/>
          <w:sz w:val="28"/>
          <w:szCs w:val="28"/>
        </w:rPr>
        <w:t>（引言）</w:t>
      </w:r>
      <w:r>
        <w:rPr>
          <w:b/>
          <w:bCs/>
          <w:sz w:val="28"/>
          <w:szCs w:val="28"/>
        </w:rPr>
        <w:t xml:space="preserve"> 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  <w:u w:val="single"/>
        </w:rPr>
        <w:t>一、</w:t>
      </w:r>
      <w:r>
        <w:rPr>
          <w:rFonts w:ascii="黑体" w:hAnsi="黑体" w:eastAsia="黑体"/>
          <w:b/>
          <w:bCs/>
          <w:sz w:val="28"/>
          <w:szCs w:val="28"/>
          <w:u w:val="single"/>
        </w:rPr>
        <w:t>“互联网+</w:t>
      </w:r>
      <w:r>
        <w:rPr>
          <w:rFonts w:hint="eastAsia" w:ascii="黑体" w:hAnsi="黑体" w:eastAsia="黑体"/>
          <w:b/>
          <w:bCs/>
          <w:sz w:val="28"/>
          <w:szCs w:val="28"/>
          <w:u w:val="single"/>
        </w:rPr>
        <w:t>医疗”基本概述</w:t>
      </w:r>
      <w:r>
        <w:rPr>
          <w:rFonts w:hint="eastAsia" w:ascii="黑体" w:hAnsi="黑体" w:eastAsia="黑体"/>
          <w:b/>
          <w:bCs/>
          <w:color w:val="FF0000"/>
          <w:sz w:val="28"/>
          <w:szCs w:val="28"/>
          <w:u w:val="single"/>
        </w:rPr>
        <w:t>（</w:t>
      </w:r>
      <w:r>
        <w:rPr>
          <w:rFonts w:ascii="黑体" w:hAnsi="黑体" w:eastAsia="黑体"/>
          <w:b/>
          <w:bCs/>
          <w:color w:val="FF0000"/>
          <w:sz w:val="28"/>
          <w:szCs w:val="28"/>
          <w:u w:val="single"/>
        </w:rPr>
        <w:t>1</w:t>
      </w:r>
      <w:r>
        <w:rPr>
          <w:rFonts w:hint="eastAsia" w:ascii="黑体" w:hAnsi="黑体" w:eastAsia="黑体"/>
          <w:b/>
          <w:bCs/>
          <w:color w:val="FF0000"/>
          <w:sz w:val="28"/>
          <w:szCs w:val="28"/>
          <w:u w:val="single"/>
        </w:rPr>
        <w:t>级标题）</w:t>
      </w:r>
      <w:r>
        <w:rPr>
          <w:rFonts w:ascii="黑体" w:hAnsi="黑体" w:eastAsia="黑体"/>
          <w:b/>
          <w:bCs/>
          <w:sz w:val="28"/>
          <w:szCs w:val="28"/>
          <w:u w:val="single"/>
        </w:rPr>
        <w:t xml:space="preserve"> </w:t>
      </w:r>
    </w:p>
    <w:p>
      <w:pPr>
        <w:outlineLvl w:val="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（一）“互联网</w:t>
      </w:r>
      <w:r>
        <w:rPr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医疗”的内涵</w:t>
      </w:r>
      <w:r>
        <w:rPr>
          <w:rFonts w:hint="eastAsia"/>
          <w:b/>
          <w:bCs/>
          <w:color w:val="FF0000"/>
          <w:sz w:val="28"/>
          <w:szCs w:val="28"/>
        </w:rPr>
        <w:t>（</w:t>
      </w:r>
      <w:r>
        <w:rPr>
          <w:b/>
          <w:bCs/>
          <w:color w:val="FF0000"/>
          <w:sz w:val="28"/>
          <w:szCs w:val="28"/>
        </w:rPr>
        <w:t>2</w:t>
      </w:r>
      <w:r>
        <w:rPr>
          <w:rFonts w:hint="eastAsia"/>
          <w:b/>
          <w:bCs/>
          <w:color w:val="FF0000"/>
          <w:sz w:val="28"/>
          <w:szCs w:val="28"/>
        </w:rPr>
        <w:t>级标题）</w:t>
      </w:r>
      <w:r>
        <w:rPr>
          <w:b/>
          <w:bCs/>
          <w:color w:val="FF0000"/>
          <w:sz w:val="28"/>
          <w:szCs w:val="28"/>
        </w:rPr>
        <w:t xml:space="preserve">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1.“互联网+</w:t>
      </w:r>
      <w:r>
        <w:rPr>
          <w:rFonts w:hint="eastAsia"/>
          <w:b/>
          <w:bCs/>
          <w:sz w:val="28"/>
          <w:szCs w:val="28"/>
        </w:rPr>
        <w:t>医疗”的概念</w:t>
      </w:r>
      <w:r>
        <w:rPr>
          <w:rFonts w:hint="eastAsia"/>
          <w:b/>
          <w:bCs/>
          <w:color w:val="FF0000"/>
          <w:sz w:val="28"/>
          <w:szCs w:val="28"/>
        </w:rPr>
        <w:t>（</w:t>
      </w:r>
      <w:r>
        <w:rPr>
          <w:b/>
          <w:bCs/>
          <w:color w:val="FF0000"/>
          <w:sz w:val="28"/>
          <w:szCs w:val="28"/>
        </w:rPr>
        <w:t>3</w:t>
      </w:r>
      <w:r>
        <w:rPr>
          <w:rFonts w:hint="eastAsia"/>
          <w:b/>
          <w:bCs/>
          <w:color w:val="FF0000"/>
          <w:sz w:val="28"/>
          <w:szCs w:val="28"/>
        </w:rPr>
        <w:t>级标题）</w:t>
      </w:r>
      <w:r>
        <w:rPr>
          <w:b/>
          <w:bCs/>
          <w:sz w:val="28"/>
          <w:szCs w:val="28"/>
        </w:rPr>
        <w:t xml:space="preserve"> </w:t>
      </w:r>
    </w:p>
    <w:p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2.“互联网+</w:t>
      </w:r>
      <w:r>
        <w:rPr>
          <w:rFonts w:hint="eastAsia"/>
          <w:b/>
          <w:bCs/>
          <w:sz w:val="28"/>
          <w:szCs w:val="28"/>
        </w:rPr>
        <w:t>医疗”的优势</w:t>
      </w:r>
      <w:r>
        <w:rPr>
          <w:b/>
          <w:bCs/>
          <w:sz w:val="28"/>
          <w:szCs w:val="28"/>
        </w:rPr>
        <w:t xml:space="preserve"> </w:t>
      </w:r>
    </w:p>
    <w:p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</w:t>
      </w:r>
      <w:r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互联网</w:t>
      </w:r>
      <w:r>
        <w:rPr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医疗”模式对我国医疗体制实现供给侧结构性改革有着促进作用</w:t>
      </w:r>
      <w:r>
        <w:rPr>
          <w:rFonts w:hint="eastAsia"/>
          <w:b/>
          <w:bCs/>
          <w:color w:val="FF0000"/>
          <w:sz w:val="28"/>
          <w:szCs w:val="28"/>
        </w:rPr>
        <w:t>（</w:t>
      </w:r>
      <w:r>
        <w:rPr>
          <w:b/>
          <w:bCs/>
          <w:color w:val="FF0000"/>
          <w:sz w:val="28"/>
          <w:szCs w:val="28"/>
        </w:rPr>
        <w:t>4</w:t>
      </w:r>
      <w:r>
        <w:rPr>
          <w:rFonts w:hint="eastAsia"/>
          <w:b/>
          <w:bCs/>
          <w:color w:val="FF0000"/>
          <w:sz w:val="28"/>
          <w:szCs w:val="28"/>
        </w:rPr>
        <w:t>级标题）</w:t>
      </w:r>
      <w:r>
        <w:rPr>
          <w:b/>
          <w:bCs/>
          <w:color w:val="FF0000"/>
          <w:sz w:val="28"/>
          <w:szCs w:val="28"/>
        </w:rPr>
        <w:t xml:space="preserve"> </w:t>
      </w:r>
    </w:p>
    <w:p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 （</w:t>
      </w: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）“互联网</w:t>
      </w:r>
      <w:r>
        <w:rPr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医疗”使医疗服务的效率得到了大大的提高</w:t>
      </w:r>
    </w:p>
    <w:p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（二）大力发展“互联网</w:t>
      </w:r>
      <w:r>
        <w:rPr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医疗”的必要性</w:t>
      </w:r>
      <w:r>
        <w:rPr>
          <w:b/>
          <w:bCs/>
          <w:sz w:val="28"/>
          <w:szCs w:val="28"/>
        </w:rPr>
        <w:t xml:space="preserve">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1.</w:t>
      </w:r>
      <w:r>
        <w:rPr>
          <w:rFonts w:hint="eastAsia"/>
          <w:b/>
          <w:bCs/>
          <w:sz w:val="28"/>
          <w:szCs w:val="28"/>
        </w:rPr>
        <w:t>是顺应“互联网</w:t>
      </w:r>
      <w:r>
        <w:rPr>
          <w:b/>
          <w:bCs/>
          <w:sz w:val="28"/>
          <w:szCs w:val="28"/>
        </w:rPr>
        <w:t xml:space="preserve">+”时代发展的必然趋势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2.</w:t>
      </w:r>
      <w:r>
        <w:rPr>
          <w:rFonts w:hint="eastAsia"/>
          <w:b/>
          <w:bCs/>
          <w:sz w:val="28"/>
          <w:szCs w:val="28"/>
        </w:rPr>
        <w:t>是缓解医患关系的迫切需求</w:t>
      </w:r>
      <w:r>
        <w:rPr>
          <w:b/>
          <w:bCs/>
          <w:sz w:val="28"/>
          <w:szCs w:val="28"/>
        </w:rPr>
        <w:t xml:space="preserve"> 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在我国，“看病难、看病贵”的问题一直是医疗问题的重中之重。</w:t>
      </w:r>
      <w:r>
        <w:rPr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 xml:space="preserve">    3.</w:t>
      </w:r>
      <w:r>
        <w:rPr>
          <w:rFonts w:hint="eastAsia"/>
          <w:b/>
          <w:bCs/>
          <w:sz w:val="28"/>
          <w:szCs w:val="28"/>
        </w:rPr>
        <w:t>是破解医疗资源分布不均的必要手段</w:t>
      </w:r>
      <w:r>
        <w:rPr>
          <w:rFonts w:hint="eastAsia"/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 xml:space="preserve">  ……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 xml:space="preserve">    (</w:t>
      </w:r>
      <w:r>
        <w:rPr>
          <w:rFonts w:hint="eastAsia"/>
          <w:b/>
          <w:bCs/>
          <w:sz w:val="28"/>
          <w:szCs w:val="28"/>
        </w:rPr>
        <w:t>三）我国“互联网</w:t>
      </w:r>
      <w:r>
        <w:rPr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医疗”的发展历程</w:t>
      </w:r>
      <w:r>
        <w:rPr>
          <w:rFonts w:hint="eastAsia"/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 xml:space="preserve">    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  <w:u w:val="single"/>
        </w:rPr>
        <w:t>二、我国“互联网</w:t>
      </w:r>
      <w:r>
        <w:rPr>
          <w:rFonts w:ascii="黑体" w:hAnsi="黑体" w:eastAsia="黑体"/>
          <w:b/>
          <w:bCs/>
          <w:sz w:val="28"/>
          <w:szCs w:val="28"/>
          <w:u w:val="single"/>
        </w:rPr>
        <w:t>+</w:t>
      </w:r>
      <w:r>
        <w:rPr>
          <w:rFonts w:hint="eastAsia" w:ascii="黑体" w:hAnsi="黑体" w:eastAsia="黑体"/>
          <w:b/>
          <w:bCs/>
          <w:sz w:val="28"/>
          <w:szCs w:val="28"/>
          <w:u w:val="single"/>
        </w:rPr>
        <w:t>医疗”发展现状</w:t>
      </w:r>
      <w:r>
        <w:rPr>
          <w:rFonts w:ascii="黑体" w:hAnsi="黑体" w:eastAsia="黑体"/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（一）取得的成效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1、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2、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......</w:t>
      </w:r>
      <w:r>
        <w:rPr>
          <w:rFonts w:hint="eastAsia"/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（二）存在的问题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1、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2、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......</w:t>
      </w:r>
      <w:r>
        <w:rPr>
          <w:rFonts w:hint="eastAsia"/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 xml:space="preserve">  </w:t>
      </w: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ascii="黑体" w:hAnsi="黑体" w:eastAsia="黑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  <w:u w:val="single"/>
        </w:rPr>
        <w:t>三、原因分析</w:t>
      </w:r>
      <w:r>
        <w:rPr>
          <w:rFonts w:ascii="黑体" w:hAnsi="黑体" w:eastAsia="黑体"/>
          <w:b/>
          <w:bCs/>
          <w:sz w:val="28"/>
          <w:szCs w:val="28"/>
        </w:rPr>
        <w:t xml:space="preserve">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（一）基础设施不够完善</w:t>
      </w:r>
    </w:p>
    <w:p>
      <w:pPr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（二）法制法规不够健全</w:t>
      </w:r>
      <w:r>
        <w:rPr>
          <w:b/>
          <w:bCs/>
          <w:sz w:val="28"/>
          <w:szCs w:val="28"/>
        </w:rPr>
        <w:t xml:space="preserve"> </w:t>
      </w:r>
    </w:p>
    <w:p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（三）行业监管和规范缺失</w:t>
      </w:r>
      <w:r>
        <w:rPr>
          <w:b/>
          <w:bCs/>
          <w:sz w:val="28"/>
          <w:szCs w:val="28"/>
        </w:rPr>
        <w:t xml:space="preserve"> </w:t>
      </w:r>
    </w:p>
    <w:p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（四）患者隐私存在漏洞</w:t>
      </w:r>
      <w:r>
        <w:rPr>
          <w:b/>
          <w:bCs/>
          <w:sz w:val="28"/>
          <w:szCs w:val="28"/>
        </w:rPr>
        <w:t xml:space="preserve"> 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…… 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</w:p>
    <w:p>
      <w:pPr>
        <w:rPr>
          <w:rFonts w:ascii="黑体" w:hAnsi="黑体" w:eastAsia="黑体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  <w:u w:val="single"/>
        </w:rPr>
        <w:t>四、国外经验借鉴及启示（</w:t>
      </w:r>
      <w:r>
        <w:rPr>
          <w:rFonts w:hint="eastAsia" w:ascii="黑体" w:hAnsi="黑体" w:eastAsia="黑体"/>
          <w:b/>
          <w:bCs/>
          <w:color w:val="FF0000"/>
          <w:sz w:val="28"/>
          <w:szCs w:val="28"/>
          <w:u w:val="single"/>
        </w:rPr>
        <w:t>视情况而定，也可以不写）</w:t>
      </w:r>
    </w:p>
    <w:p>
      <w:pPr>
        <w:outlineLvl w:val="0"/>
        <w:rPr>
          <w:rFonts w:hint="eastAsia" w:ascii="黑体" w:hAnsi="黑体" w:eastAsia="黑体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ascii="黑体" w:hAnsi="黑体" w:eastAsia="黑体"/>
          <w:b/>
          <w:bCs/>
          <w:sz w:val="28"/>
          <w:szCs w:val="28"/>
          <w:u w:val="single"/>
        </w:rPr>
        <w:t xml:space="preserve"> 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/>
          <w:bCs/>
          <w:sz w:val="28"/>
          <w:szCs w:val="28"/>
          <w:u w:val="single"/>
        </w:rPr>
        <w:t xml:space="preserve">   五、促进“互联网</w:t>
      </w:r>
      <w:r>
        <w:rPr>
          <w:rFonts w:ascii="黑体" w:hAnsi="黑体" w:eastAsia="黑体"/>
          <w:b/>
          <w:bCs/>
          <w:sz w:val="28"/>
          <w:szCs w:val="28"/>
          <w:u w:val="single"/>
        </w:rPr>
        <w:t>+</w:t>
      </w:r>
      <w:r>
        <w:rPr>
          <w:rFonts w:hint="eastAsia" w:ascii="黑体" w:hAnsi="黑体" w:eastAsia="黑体"/>
          <w:b/>
          <w:bCs/>
          <w:sz w:val="28"/>
          <w:szCs w:val="28"/>
          <w:u w:val="single"/>
        </w:rPr>
        <w:t>医疗”健康发展的路径</w:t>
      </w:r>
      <w:r>
        <w:rPr>
          <w:rFonts w:ascii="黑体" w:hAnsi="黑体" w:eastAsia="黑体"/>
          <w:b/>
          <w:bCs/>
          <w:sz w:val="28"/>
          <w:szCs w:val="28"/>
          <w:u w:val="single"/>
        </w:rPr>
        <w:t xml:space="preserve"> </w:t>
      </w:r>
    </w:p>
    <w:p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（一）加强基础设施建设</w:t>
      </w:r>
      <w:r>
        <w:rPr>
          <w:b/>
          <w:bCs/>
          <w:sz w:val="28"/>
          <w:szCs w:val="28"/>
        </w:rPr>
        <w:t xml:space="preserve"> </w:t>
      </w:r>
    </w:p>
    <w:p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（二）营造良好的政策环境</w:t>
      </w:r>
      <w:r>
        <w:rPr>
          <w:b/>
          <w:bCs/>
          <w:sz w:val="28"/>
          <w:szCs w:val="28"/>
        </w:rPr>
        <w:t xml:space="preserve"> </w:t>
      </w:r>
    </w:p>
    <w:p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（三）建立完善的配套政策和法规</w:t>
      </w:r>
      <w:r>
        <w:rPr>
          <w:b/>
          <w:bCs/>
          <w:sz w:val="28"/>
          <w:szCs w:val="28"/>
        </w:rPr>
        <w:t xml:space="preserve"> </w:t>
      </w:r>
    </w:p>
    <w:p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（四）完善“互联网</w:t>
      </w:r>
      <w:r>
        <w:rPr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医疗”的监管</w:t>
      </w:r>
      <w:r>
        <w:rPr>
          <w:b/>
          <w:bCs/>
          <w:sz w:val="28"/>
          <w:szCs w:val="28"/>
        </w:rPr>
        <w:t xml:space="preserve">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……（结语）</w:t>
      </w:r>
      <w:r>
        <w:rPr>
          <w:rFonts w:hint="eastAsia"/>
          <w:b/>
          <w:bCs/>
          <w:sz w:val="28"/>
          <w:szCs w:val="28"/>
        </w:rPr>
        <w:br w:type="textWrapping"/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 xml:space="preserve">    参考文献</w:t>
      </w:r>
      <w:r>
        <w:rPr>
          <w:rFonts w:hint="eastAsia"/>
          <w:b/>
          <w:bCs/>
          <w:color w:val="FF0000"/>
          <w:sz w:val="28"/>
          <w:szCs w:val="28"/>
        </w:rPr>
        <w:t>（近年来新成果，不少于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FF0000"/>
          <w:sz w:val="28"/>
          <w:szCs w:val="28"/>
        </w:rPr>
        <w:t>个）</w:t>
      </w:r>
      <w:r>
        <w:rPr>
          <w:rFonts w:hint="eastAsia"/>
          <w:b/>
          <w:bCs/>
          <w:color w:val="FF0000"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>[1]安文琛.“互联网+医疗”对传统医疗行业的影响与冲击[J].医学信息学杂志,2016.</w:t>
      </w:r>
      <w:r>
        <w:rPr>
          <w:rFonts w:hint="eastAsia"/>
          <w:b/>
          <w:bCs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>[2]孙东东.“互联网+医疗”风险的认识与防控 [J].科技导报,2017.</w:t>
      </w:r>
      <w:r>
        <w:rPr>
          <w:rFonts w:hint="eastAsia"/>
          <w:b/>
          <w:bCs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>[3]谢明道.石应康,邓邵平.医闹成因与对策[J].中国医药,2016.</w:t>
      </w:r>
      <w:r>
        <w:rPr>
          <w:rFonts w:hint="eastAsia"/>
          <w:b/>
          <w:bCs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>[4]谢广宽.互联网技术对医患关系的影响[J].中国心理卫生杂志,2015.</w:t>
      </w:r>
      <w:r>
        <w:rPr>
          <w:rFonts w:hint="eastAsia"/>
          <w:b/>
          <w:bCs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>[5]张梅芳.互联网医疗创新该如何推进[N].解放日报,2015.</w:t>
      </w:r>
      <w:r>
        <w:rPr>
          <w:rFonts w:hint="eastAsia"/>
          <w:b/>
          <w:bCs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>[6]国务院.关于促进和规范健康医疗大数据应用发展的指导意见(国发〔2015〕50号).2016.</w:t>
      </w:r>
      <w:r>
        <w:rPr>
          <w:rFonts w:hint="eastAsia"/>
          <w:b/>
          <w:bCs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>[7]中共中央.国务院.关于促进移动互联网健康有序发展的意见.2017.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[8]艾瑞咨询.年度数据发布-在线医疗(2016)[R]. 2016.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[9]宋祖光.移动互联环境下我国健康体检商业模式研究[D].北京:北京交通火大 学,2015.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[10]孟群,尹新,梁宸.中国“互联网+健康医疗”现状与发展综述[J].中国卫生信息管理杂志，2017.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[11]何水红，高长林,杜彬等.医联体建设模式实践与思考[J].现代医院管理，2017.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[12]林辉,董津.互联网+医联体助力分级诊疗落地[J].中国医院，2017.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593080" cy="7978140"/>
            <wp:effectExtent l="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9170988" cy="6478588"/>
                      <a:chOff x="2209800" y="260350"/>
                      <a:chExt cx="9170988" cy="6478588"/>
                    </a:xfrm>
                  </a:grpSpPr>
                  <a:sp>
                    <a:nvSpPr>
                      <a:cNvPr id="9" name="文本占位符 2"/>
                      <a:cNvSpPr txBox="1"/>
                    </a:nvSpPr>
                    <a:spPr bwMode="auto">
                      <a:xfrm>
                        <a:off x="2209800" y="260350"/>
                        <a:ext cx="9170988" cy="64785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zh-CN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Century Gothic" pitchFamily="34" charset="0"/>
                              <a:ea typeface="幼圆" pitchFamily="49" charset="-122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Century Gothic" pitchFamily="34" charset="0"/>
                              <a:ea typeface="幼圆" pitchFamily="49" charset="-122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Century Gothic" pitchFamily="34" charset="0"/>
                              <a:ea typeface="幼圆" pitchFamily="49" charset="-122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Century Gothic" pitchFamily="34" charset="0"/>
                              <a:ea typeface="幼圆" pitchFamily="49" charset="-122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b="1" kern="1200">
                              <a:solidFill>
                                <a:schemeClr val="tx1"/>
                              </a:solidFill>
                              <a:latin typeface="Century Gothic" pitchFamily="34" charset="0"/>
                              <a:ea typeface="幼圆" pitchFamily="49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Century Gothic" pitchFamily="34" charset="0"/>
                              <a:ea typeface="幼圆" pitchFamily="49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Century Gothic" pitchFamily="34" charset="0"/>
                              <a:ea typeface="幼圆" pitchFamily="49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Century Gothic" pitchFamily="34" charset="0"/>
                              <a:ea typeface="幼圆" pitchFamily="49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b="1" kern="1200">
                              <a:solidFill>
                                <a:schemeClr val="tx1"/>
                              </a:solidFill>
                              <a:latin typeface="Century Gothic" pitchFamily="34" charset="0"/>
                              <a:ea typeface="幼圆" pitchFamily="49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dirty="0"/>
                            <a:t>                                     </a:t>
                          </a:r>
                          <a:r>
                            <a:rPr lang="zh-CN" altLang="en-US" sz="2400" dirty="0">
                              <a:solidFill>
                                <a:srgbClr val="FF0000"/>
                              </a:solidFill>
                            </a:rPr>
                            <a:t>研究生毕业论文写作格式要求</a:t>
                          </a:r>
                          <a:endParaRPr lang="zh-CN" altLang="en-US" sz="2400" dirty="0">
                            <a:solidFill>
                              <a:srgbClr val="FF0000"/>
                            </a:solidFill>
                          </a:endParaRPr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1</a:t>
                          </a:r>
                          <a:r>
                            <a:rPr lang="zh-CN" altLang="en-US" sz="1400" dirty="0"/>
                            <a:t>、</a:t>
                          </a:r>
                          <a:r>
                            <a:rPr lang="zh-CN" altLang="en-US" sz="1400" dirty="0">
                              <a:solidFill>
                                <a:srgbClr val="FF0000"/>
                              </a:solidFill>
                            </a:rPr>
                            <a:t>目录</a:t>
                          </a:r>
                          <a:r>
                            <a:rPr lang="zh-CN" altLang="en-US" sz="1400" dirty="0"/>
                            <a:t>：列于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论文最前面</a:t>
                          </a:r>
                          <a:r>
                            <a:rPr lang="zh-CN" altLang="en-US" sz="1400" dirty="0"/>
                            <a:t>，到论文的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二级标题</a:t>
                          </a:r>
                          <a:r>
                            <a:rPr lang="zh-CN" altLang="en-US" sz="1400" dirty="0"/>
                            <a:t>，并标注在文中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对应的页码</a:t>
                          </a:r>
                          <a:r>
                            <a:rPr lang="zh-CN" altLang="en-US" sz="1400" dirty="0"/>
                            <a:t>。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2</a:t>
                          </a:r>
                          <a:r>
                            <a:rPr lang="zh-CN" altLang="en-US" sz="1400" dirty="0"/>
                            <a:t>、</a:t>
                          </a:r>
                          <a:r>
                            <a:rPr lang="zh-CN" altLang="en-US" sz="1400" dirty="0">
                              <a:solidFill>
                                <a:srgbClr val="FF0000"/>
                              </a:solidFill>
                            </a:rPr>
                            <a:t>论文题目</a:t>
                          </a:r>
                          <a:r>
                            <a:rPr lang="zh-CN" altLang="en-US" sz="1400" dirty="0"/>
                            <a:t>：论文题目居中且加黑，</a:t>
                          </a:r>
                          <a:r>
                            <a:rPr lang="en-US" altLang="zh-CN" sz="1400" dirty="0"/>
                            <a:t>3</a:t>
                          </a:r>
                          <a:r>
                            <a:rPr lang="zh-CN" altLang="en-US" sz="1400" dirty="0"/>
                            <a:t>号字，一般不宜超过</a:t>
                          </a:r>
                          <a:r>
                            <a:rPr lang="en-US" altLang="zh-CN" sz="1400" dirty="0"/>
                            <a:t>20</a:t>
                          </a:r>
                          <a:r>
                            <a:rPr lang="zh-CN" altLang="en-US" sz="1400" dirty="0"/>
                            <a:t>个字。应准确概括整个论文的核心内容，简明扼要，让人一目了然。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3</a:t>
                          </a:r>
                          <a:r>
                            <a:rPr lang="zh-CN" altLang="en-US" sz="1400" dirty="0"/>
                            <a:t>、年级、专业、姓名：位于论文标题下一行，用小</a:t>
                          </a:r>
                          <a:r>
                            <a:rPr lang="en-US" altLang="zh-CN" sz="1400" dirty="0"/>
                            <a:t>4</a:t>
                          </a:r>
                          <a:r>
                            <a:rPr lang="zh-CN" altLang="en-US" sz="1400" dirty="0"/>
                            <a:t>号字，居中，例：</a:t>
                          </a:r>
                          <a:r>
                            <a:rPr lang="en-US" sz="1400" dirty="0"/>
                            <a:t> </a:t>
                          </a:r>
                          <a:r>
                            <a:rPr lang="en-US" altLang="zh-CN" sz="1400" dirty="0"/>
                            <a:t>2017</a:t>
                          </a:r>
                          <a:r>
                            <a:rPr lang="zh-CN" altLang="en-US" sz="1400" dirty="0"/>
                            <a:t>级经济管理专业  赵明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4</a:t>
                          </a:r>
                          <a:r>
                            <a:rPr lang="zh-CN" altLang="en-US" sz="1400" dirty="0"/>
                            <a:t>、</a:t>
                          </a:r>
                          <a:r>
                            <a:rPr lang="zh-CN" altLang="en-US" sz="1400" dirty="0">
                              <a:solidFill>
                                <a:srgbClr val="FF0000"/>
                              </a:solidFill>
                            </a:rPr>
                            <a:t>内容提要和关键词</a:t>
                          </a:r>
                          <a:r>
                            <a:rPr lang="zh-CN" altLang="en-US" sz="1400" dirty="0"/>
                            <a:t>： 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“内容提要”</a:t>
                          </a:r>
                          <a:r>
                            <a:rPr lang="zh-CN" altLang="en-US" sz="1400" dirty="0"/>
                            <a:t>位于论文正文前，论文题目和署名后，</a:t>
                          </a:r>
                          <a:r>
                            <a:rPr lang="en-US" altLang="zh-CN" sz="1400" dirty="0">
                              <a:solidFill>
                                <a:srgbClr val="0000FF"/>
                              </a:solidFill>
                            </a:rPr>
                            <a:t>4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号字</a:t>
                          </a:r>
                          <a:r>
                            <a:rPr lang="zh-CN" altLang="en-US" sz="1400" dirty="0"/>
                            <a:t>，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不少于</a:t>
                          </a:r>
                          <a:r>
                            <a:rPr lang="en-US" altLang="zh-CN" sz="1400" dirty="0">
                              <a:solidFill>
                                <a:srgbClr val="0000FF"/>
                              </a:solidFill>
                            </a:rPr>
                            <a:t>500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字</a:t>
                          </a:r>
                          <a:r>
                            <a:rPr lang="zh-CN" altLang="en-US" sz="1400" dirty="0"/>
                            <a:t>，应说明本论文的写作目的、主要内容、成果或结论，突出论文的创新之处。为便于文献检索，在“内容提要”最后另起一行，注明本论文的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关键词</a:t>
                          </a:r>
                          <a:r>
                            <a:rPr lang="en-US" altLang="zh-CN" sz="1400" dirty="0">
                              <a:solidFill>
                                <a:srgbClr val="0000FF"/>
                              </a:solidFill>
                            </a:rPr>
                            <a:t>3—5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个</a:t>
                          </a:r>
                          <a:r>
                            <a:rPr lang="zh-CN" altLang="en-US" sz="1400" dirty="0"/>
                            <a:t>。（内容提要</a:t>
                          </a:r>
                          <a:r>
                            <a:rPr lang="zh-CN" altLang="en-US" sz="1400" dirty="0">
                              <a:solidFill>
                                <a:srgbClr val="FF0000"/>
                              </a:solidFill>
                            </a:rPr>
                            <a:t>不要英文提要</a:t>
                          </a:r>
                          <a:r>
                            <a:rPr lang="zh-CN" altLang="en-US" sz="1400" dirty="0"/>
                            <a:t>）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5</a:t>
                          </a:r>
                          <a:r>
                            <a:rPr lang="zh-CN" altLang="en-US" sz="1400" dirty="0"/>
                            <a:t>、</a:t>
                          </a:r>
                          <a:r>
                            <a:rPr lang="zh-CN" altLang="en-US" sz="1400" dirty="0">
                              <a:solidFill>
                                <a:srgbClr val="FF0000"/>
                              </a:solidFill>
                            </a:rPr>
                            <a:t>正文</a:t>
                          </a:r>
                          <a:r>
                            <a:rPr lang="zh-CN" altLang="en-US" sz="1400" dirty="0"/>
                            <a:t>：全文使用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宋体，</a:t>
                          </a:r>
                          <a:r>
                            <a:rPr lang="zh-CN" altLang="en-US" sz="1400" dirty="0"/>
                            <a:t>正文用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四号字</a:t>
                          </a:r>
                          <a:r>
                            <a:rPr lang="zh-CN" altLang="en-US" sz="1400" dirty="0"/>
                            <a:t>。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6</a:t>
                          </a:r>
                          <a:r>
                            <a:rPr lang="zh-CN" altLang="en-US" sz="1400" dirty="0"/>
                            <a:t>、一级标题：小</a:t>
                          </a:r>
                          <a:r>
                            <a:rPr lang="en-US" altLang="zh-CN" sz="1400" dirty="0"/>
                            <a:t>3</a:t>
                          </a:r>
                          <a:r>
                            <a:rPr lang="zh-CN" altLang="en-US" sz="1400" dirty="0"/>
                            <a:t>号字，加黑。首行空</a:t>
                          </a:r>
                          <a:r>
                            <a:rPr lang="en-US" sz="1400" dirty="0"/>
                            <a:t> </a:t>
                          </a:r>
                          <a:r>
                            <a:rPr lang="en-US" altLang="zh-CN" sz="1400" dirty="0"/>
                            <a:t>2</a:t>
                          </a:r>
                          <a:r>
                            <a:rPr lang="zh-CN" altLang="en-US" sz="1400" dirty="0"/>
                            <a:t>格， 单独占一行。用一、二、三</a:t>
                          </a:r>
                          <a:r>
                            <a:rPr lang="en-US" altLang="zh-CN" sz="1400" dirty="0"/>
                            <a:t>.......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7</a:t>
                          </a:r>
                          <a:r>
                            <a:rPr lang="zh-CN" altLang="en-US" sz="1400" dirty="0"/>
                            <a:t>、二级标题：</a:t>
                          </a:r>
                          <a:r>
                            <a:rPr lang="en-US" sz="1400" dirty="0"/>
                            <a:t> </a:t>
                          </a:r>
                          <a:r>
                            <a:rPr lang="en-US" altLang="zh-CN" sz="1400" dirty="0"/>
                            <a:t>4</a:t>
                          </a:r>
                          <a:r>
                            <a:rPr lang="zh-CN" altLang="en-US" sz="1400" dirty="0"/>
                            <a:t>号字，加黑，首行空</a:t>
                          </a:r>
                          <a:r>
                            <a:rPr lang="en-US" sz="1400" dirty="0"/>
                            <a:t> </a:t>
                          </a:r>
                          <a:r>
                            <a:rPr lang="en-US" altLang="zh-CN" sz="1400" dirty="0"/>
                            <a:t>2</a:t>
                          </a:r>
                          <a:r>
                            <a:rPr lang="zh-CN" altLang="en-US" sz="1400" dirty="0"/>
                            <a:t>格，单独占一行。用（一）（二）（三）</a:t>
                          </a:r>
                          <a:r>
                            <a:rPr lang="en-US" altLang="zh-CN" sz="1400" dirty="0"/>
                            <a:t>.......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8</a:t>
                          </a:r>
                          <a:r>
                            <a:rPr lang="zh-CN" altLang="en-US" sz="1400" dirty="0"/>
                            <a:t>、三级标题： </a:t>
                          </a:r>
                          <a:r>
                            <a:rPr lang="en-US" altLang="zh-CN" sz="1400" dirty="0"/>
                            <a:t>4</a:t>
                          </a:r>
                          <a:r>
                            <a:rPr lang="zh-CN" altLang="en-US" sz="1400" dirty="0"/>
                            <a:t>号字，加黑，首行空</a:t>
                          </a:r>
                          <a:r>
                            <a:rPr lang="en-US" sz="1400" dirty="0"/>
                            <a:t> </a:t>
                          </a:r>
                          <a:r>
                            <a:rPr lang="en-US" altLang="zh-CN" sz="1400" dirty="0"/>
                            <a:t>2</a:t>
                          </a:r>
                          <a:r>
                            <a:rPr lang="zh-CN" altLang="en-US" sz="1400" dirty="0"/>
                            <a:t>格。用</a:t>
                          </a:r>
                          <a:r>
                            <a:rPr lang="en-US" altLang="zh-CN" sz="1400" dirty="0"/>
                            <a:t>1</a:t>
                          </a:r>
                          <a:r>
                            <a:rPr lang="zh-CN" altLang="en-US" sz="1400" dirty="0"/>
                            <a:t>、</a:t>
                          </a:r>
                          <a:r>
                            <a:rPr lang="en-US" altLang="zh-CN" sz="1400" dirty="0"/>
                            <a:t>2</a:t>
                          </a:r>
                          <a:r>
                            <a:rPr lang="zh-CN" altLang="en-US" sz="1400" dirty="0"/>
                            <a:t>、</a:t>
                          </a:r>
                          <a:r>
                            <a:rPr lang="en-US" altLang="zh-CN" sz="1400" dirty="0"/>
                            <a:t>3</a:t>
                          </a:r>
                          <a:r>
                            <a:rPr lang="zh-CN" altLang="en-US" sz="1400" dirty="0"/>
                            <a:t>、</a:t>
                          </a:r>
                          <a:r>
                            <a:rPr lang="en-US" altLang="zh-CN" sz="1400" dirty="0"/>
                            <a:t>.......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9</a:t>
                          </a:r>
                          <a:r>
                            <a:rPr lang="zh-CN" altLang="en-US" sz="1400" dirty="0"/>
                            <a:t>、四级标题： </a:t>
                          </a:r>
                          <a:r>
                            <a:rPr lang="en-US" altLang="zh-CN" sz="1400" dirty="0"/>
                            <a:t>4</a:t>
                          </a:r>
                          <a:r>
                            <a:rPr lang="zh-CN" altLang="en-US" sz="1400" dirty="0"/>
                            <a:t>号字</a:t>
                          </a:r>
                          <a:r>
                            <a:rPr lang="en-US" altLang="zh-CN" sz="1400" dirty="0"/>
                            <a:t>,</a:t>
                          </a:r>
                          <a:r>
                            <a:rPr lang="zh-CN" altLang="en-US" sz="1400" dirty="0"/>
                            <a:t>可以不加黑，如果在行首则需要缩进</a:t>
                          </a:r>
                          <a:r>
                            <a:rPr lang="en-US" sz="1400" dirty="0"/>
                            <a:t> </a:t>
                          </a:r>
                          <a:r>
                            <a:rPr lang="en-US" altLang="zh-CN" sz="1400" dirty="0"/>
                            <a:t>2</a:t>
                          </a:r>
                          <a:r>
                            <a:rPr lang="zh-CN" altLang="en-US" sz="1400" dirty="0"/>
                            <a:t>格。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10</a:t>
                          </a:r>
                          <a:r>
                            <a:rPr lang="zh-CN" altLang="en-US" sz="1400" dirty="0"/>
                            <a:t>、</a:t>
                          </a:r>
                          <a:r>
                            <a:rPr lang="zh-CN" altLang="en-US" sz="1400" dirty="0">
                              <a:solidFill>
                                <a:srgbClr val="FF0000"/>
                              </a:solidFill>
                            </a:rPr>
                            <a:t>参考文献或注释</a:t>
                          </a:r>
                          <a:r>
                            <a:rPr lang="zh-CN" altLang="en-US" sz="1400" dirty="0"/>
                            <a:t>（文中直接引用他人成果的内容）：一律采用尾注，引文部分用</a:t>
                          </a:r>
                          <a:r>
                            <a:rPr lang="en-US" altLang="zh-CN" sz="1400" dirty="0"/>
                            <a:t>[1]</a:t>
                          </a:r>
                          <a:r>
                            <a:rPr lang="zh-CN" altLang="en-US" sz="1400" dirty="0"/>
                            <a:t>、</a:t>
                          </a:r>
                          <a:r>
                            <a:rPr lang="en-US" altLang="zh-CN" sz="1400" dirty="0"/>
                            <a:t>[2]</a:t>
                          </a:r>
                          <a:r>
                            <a:rPr lang="zh-CN" altLang="en-US" sz="1400" dirty="0"/>
                            <a:t>标注。小</a:t>
                          </a:r>
                          <a:r>
                            <a:rPr lang="en-US" altLang="zh-CN" sz="1400" dirty="0"/>
                            <a:t>4</a:t>
                          </a:r>
                          <a:r>
                            <a:rPr lang="zh-CN" altLang="en-US" sz="1400" dirty="0"/>
                            <a:t>号字。要注明：作者、著作或论文名、出版社或刊物名、出版年月等，例：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参考文献</a:t>
                          </a:r>
                          <a:r>
                            <a:rPr lang="zh-CN" altLang="en-US" sz="1400" dirty="0"/>
                            <a:t>（注释）：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[1] </a:t>
                          </a:r>
                          <a:r>
                            <a:rPr lang="zh-CN" altLang="zh-CN" sz="1400" dirty="0"/>
                            <a:t>孙东东</a:t>
                          </a:r>
                          <a:r>
                            <a:rPr lang="en-US" altLang="zh-CN" sz="1400" dirty="0"/>
                            <a:t>.</a:t>
                          </a:r>
                          <a:r>
                            <a:rPr lang="zh-CN" altLang="zh-CN" sz="1400" dirty="0"/>
                            <a:t>“互联网</a:t>
                          </a:r>
                          <a:r>
                            <a:rPr lang="en-US" altLang="zh-CN" sz="1400" dirty="0"/>
                            <a:t>+</a:t>
                          </a:r>
                          <a:r>
                            <a:rPr lang="zh-CN" altLang="zh-CN" sz="1400" dirty="0"/>
                            <a:t>医疗”风险的认识与防控</a:t>
                          </a:r>
                          <a:r>
                            <a:rPr lang="en-US" altLang="zh-CN" sz="1400" dirty="0"/>
                            <a:t> [J].</a:t>
                          </a:r>
                          <a:r>
                            <a:rPr lang="zh-CN" altLang="zh-CN" sz="1400" dirty="0"/>
                            <a:t>科技导报</a:t>
                          </a:r>
                          <a:r>
                            <a:rPr lang="en-US" altLang="zh-CN" sz="1400" dirty="0"/>
                            <a:t>,2017   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[2]</a:t>
                          </a:r>
                          <a:r>
                            <a:rPr lang="zh-CN" altLang="zh-CN" sz="1400" dirty="0"/>
                            <a:t>艾瑞咨询</a:t>
                          </a:r>
                          <a:r>
                            <a:rPr lang="en-US" altLang="zh-CN" sz="1400" dirty="0"/>
                            <a:t>.</a:t>
                          </a:r>
                          <a:r>
                            <a:rPr lang="zh-CN" altLang="zh-CN" sz="1400" dirty="0"/>
                            <a:t>年度数据发布</a:t>
                          </a:r>
                          <a:r>
                            <a:rPr lang="en-US" altLang="zh-CN" sz="1400" dirty="0"/>
                            <a:t>-</a:t>
                          </a:r>
                          <a:r>
                            <a:rPr lang="zh-CN" altLang="zh-CN" sz="1400" dirty="0"/>
                            <a:t>在线医疗</a:t>
                          </a:r>
                          <a:r>
                            <a:rPr lang="en-US" altLang="zh-CN" sz="1400" dirty="0"/>
                            <a:t>(2016)[R]. 2016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zh-CN" altLang="en-US" sz="1400" dirty="0"/>
                            <a:t>（提示：专著</a:t>
                          </a:r>
                          <a:r>
                            <a:rPr lang="en-US" altLang="zh-CN" sz="1400" dirty="0"/>
                            <a:t>[M]</a:t>
                          </a:r>
                          <a:r>
                            <a:rPr lang="zh-CN" altLang="en-US" sz="1400" dirty="0"/>
                            <a:t>、论文</a:t>
                          </a:r>
                          <a:r>
                            <a:rPr lang="en-US" altLang="zh-CN" sz="1400" dirty="0"/>
                            <a:t>[J]</a:t>
                          </a:r>
                          <a:r>
                            <a:rPr lang="zh-CN" altLang="en-US" sz="1400" dirty="0"/>
                            <a:t>、报纸</a:t>
                          </a:r>
                          <a:r>
                            <a:rPr lang="en-US" altLang="zh-CN" sz="1400" dirty="0"/>
                            <a:t>[N]</a:t>
                          </a:r>
                          <a:r>
                            <a:rPr lang="zh-CN" altLang="en-US" sz="1400" dirty="0"/>
                            <a:t>、报告</a:t>
                          </a:r>
                          <a:r>
                            <a:rPr lang="en-US" altLang="zh-CN" sz="1400" dirty="0"/>
                            <a:t>[R]</a:t>
                          </a:r>
                          <a:r>
                            <a:rPr lang="zh-CN" altLang="en-US" sz="1400" dirty="0"/>
                            <a:t>，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近年新成果，不少于</a:t>
                          </a:r>
                          <a:r>
                            <a:rPr lang="en-US" altLang="zh-CN" sz="1400" dirty="0">
                              <a:solidFill>
                                <a:srgbClr val="0000FF"/>
                              </a:solidFill>
                            </a:rPr>
                            <a:t>8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篇</a:t>
                          </a:r>
                          <a:r>
                            <a:rPr lang="zh-CN" altLang="en-US" sz="1400" dirty="0"/>
                            <a:t>）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11</a:t>
                          </a:r>
                          <a:r>
                            <a:rPr lang="zh-CN" altLang="en-US" sz="1400" dirty="0"/>
                            <a:t>、</a:t>
                          </a:r>
                          <a:r>
                            <a:rPr lang="zh-CN" altLang="en-US" sz="1400" dirty="0">
                              <a:solidFill>
                                <a:srgbClr val="FF0000"/>
                              </a:solidFill>
                            </a:rPr>
                            <a:t>版本、纸张、页面字数</a:t>
                          </a:r>
                          <a:r>
                            <a:rPr lang="zh-CN" altLang="en-US" sz="1400" dirty="0"/>
                            <a:t>：</a:t>
                          </a:r>
                          <a:r>
                            <a:rPr lang="en-US" altLang="zh-CN" sz="1400" dirty="0"/>
                            <a:t>word2000</a:t>
                          </a:r>
                          <a:r>
                            <a:rPr lang="zh-CN" altLang="en-US" sz="1400" dirty="0"/>
                            <a:t>以上版本，</a:t>
                          </a:r>
                          <a:r>
                            <a:rPr lang="en-US" altLang="zh-CN" sz="1400" dirty="0"/>
                            <a:t>A4</a:t>
                          </a:r>
                          <a:r>
                            <a:rPr lang="zh-CN" altLang="en-US" sz="1400" dirty="0"/>
                            <a:t>纸，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双面打印</a:t>
                          </a:r>
                          <a:r>
                            <a:rPr lang="zh-CN" altLang="en-US" sz="1400" dirty="0"/>
                            <a:t>，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不得少于</a:t>
                          </a:r>
                          <a:r>
                            <a:rPr lang="en-US" altLang="zh-CN" sz="1400" dirty="0">
                              <a:solidFill>
                                <a:srgbClr val="0000FF"/>
                              </a:solidFill>
                            </a:rPr>
                            <a:t>15000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字</a:t>
                          </a:r>
                          <a:r>
                            <a:rPr lang="zh-CN" altLang="en-US" sz="1400" dirty="0"/>
                            <a:t>。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12</a:t>
                          </a:r>
                          <a:r>
                            <a:rPr lang="zh-CN" altLang="en-US" sz="1400" dirty="0"/>
                            <a:t>、</a:t>
                          </a:r>
                          <a:r>
                            <a:rPr lang="zh-CN" altLang="en-US" sz="1400" dirty="0">
                              <a:solidFill>
                                <a:srgbClr val="FF0000"/>
                              </a:solidFill>
                            </a:rPr>
                            <a:t>页码</a:t>
                          </a:r>
                          <a:r>
                            <a:rPr lang="zh-CN" altLang="en-US" sz="1400" dirty="0"/>
                            <a:t>：在正文下方</a:t>
                          </a:r>
                          <a:r>
                            <a:rPr lang="zh-CN" altLang="en-US" sz="1400" dirty="0">
                              <a:solidFill>
                                <a:srgbClr val="0000FF"/>
                              </a:solidFill>
                            </a:rPr>
                            <a:t>居中</a:t>
                          </a:r>
                          <a:r>
                            <a:rPr lang="zh-CN" altLang="en-US" sz="1400" dirty="0"/>
                            <a:t>位置标明页码。</a:t>
                          </a:r>
                          <a:endParaRPr lang="zh-CN" altLang="en-US" sz="1400" dirty="0"/>
                        </a:p>
                        <a:p>
                          <a:pPr>
                            <a:lnSpc>
                              <a:spcPts val="2200"/>
                            </a:lnSpc>
                          </a:pPr>
                          <a:r>
                            <a:rPr lang="en-US" altLang="zh-CN" sz="1400" dirty="0"/>
                            <a:t> </a:t>
                          </a:r>
                          <a:endParaRPr lang="zh-CN" altLang="en-US" sz="1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Century Gothic">
    <w:altName w:val="Segoe Print"/>
    <w:panose1 w:val="00000000000000000000"/>
    <w:charset w:val="00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57"/>
    <w:rsid w:val="0004793E"/>
    <w:rsid w:val="005D4FA1"/>
    <w:rsid w:val="006A0D18"/>
    <w:rsid w:val="00A418E8"/>
    <w:rsid w:val="00A73615"/>
    <w:rsid w:val="00CE0B57"/>
    <w:rsid w:val="1C484BFE"/>
    <w:rsid w:val="2C1D1AF3"/>
    <w:rsid w:val="6AB63526"/>
    <w:rsid w:val="6E031220"/>
    <w:rsid w:val="7BF8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文档结构图 Char"/>
    <w:basedOn w:val="5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1698</Characters>
  <Lines>14</Lines>
  <Paragraphs>3</Paragraphs>
  <TotalTime>37</TotalTime>
  <ScaleCrop>false</ScaleCrop>
  <LinksUpToDate>false</LinksUpToDate>
  <CharactersWithSpaces>1992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2019-11-06T14:29:00Z</dcterms:created>
  <dc:creator>zhang</dc:creator>
  <cp:lastModifiedBy>日有所思</cp:lastModifiedBy>
  <dcterms:modified xsi:type="dcterms:W3CDTF">2021-05-14T01:21:49Z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CA1CD0D437A741EAA3777E35D6DFF080</vt:lpwstr>
  </property>
</Properties>
</file>